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72333485"/>
    <w:bookmarkEnd w:id="0"/>
    <w:p w:rsidR="00C52350" w:rsidRPr="00D070CD" w:rsidRDefault="006E6E7C" w:rsidP="00C52350">
      <w:pPr>
        <w:jc w:val="both"/>
        <w:rPr>
          <w:b/>
        </w:rPr>
      </w:pPr>
      <w:r w:rsidRPr="006E6E7C">
        <w:rPr>
          <w:b/>
          <w:szCs w:val="28"/>
          <w:u w:val="single"/>
        </w:rPr>
        <w:object w:dxaOrig="9058" w:dyaOrig="13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94.5pt" o:ole="">
            <v:imagedata r:id="rId8" o:title=""/>
          </v:shape>
          <o:OLEObject Type="Embed" ProgID="Word.Document.12" ShapeID="_x0000_i1025" DrawAspect="Content" ObjectID="_1572333767" r:id="rId9">
            <o:FieldCodes>\s</o:FieldCodes>
          </o:OLEObject>
        </w:object>
      </w:r>
      <w:r w:rsidR="00C52350" w:rsidRPr="00C52350">
        <w:rPr>
          <w:b/>
        </w:rPr>
        <w:t xml:space="preserve"> </w:t>
      </w:r>
      <w:r w:rsidR="00C52350" w:rsidRPr="00D070CD">
        <w:rPr>
          <w:b/>
        </w:rPr>
        <w:t>Assessment Decision</w:t>
      </w:r>
    </w:p>
    <w:p w:rsidR="00C52350" w:rsidRPr="00D070CD" w:rsidRDefault="00C52350" w:rsidP="00C52350">
      <w:pPr>
        <w:jc w:val="both"/>
        <w:rPr>
          <w:b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373"/>
        <w:gridCol w:w="2411"/>
        <w:gridCol w:w="2098"/>
      </w:tblGrid>
      <w:tr w:rsidR="00C52350" w:rsidRPr="00D070CD" w:rsidTr="00AB03FA">
        <w:trPr>
          <w:trHeight w:val="519"/>
        </w:trPr>
        <w:tc>
          <w:tcPr>
            <w:tcW w:w="2327" w:type="dxa"/>
          </w:tcPr>
          <w:p w:rsidR="00C52350" w:rsidRPr="00D070CD" w:rsidRDefault="00C52350" w:rsidP="00AB03FA">
            <w:pPr>
              <w:jc w:val="center"/>
              <w:rPr>
                <w:b/>
              </w:rPr>
            </w:pPr>
            <w:r w:rsidRPr="00D070CD">
              <w:rPr>
                <w:b/>
              </w:rPr>
              <w:t>Achieved</w:t>
            </w:r>
          </w:p>
        </w:tc>
        <w:tc>
          <w:tcPr>
            <w:tcW w:w="2546" w:type="dxa"/>
          </w:tcPr>
          <w:p w:rsidR="00C52350" w:rsidRPr="00D070CD" w:rsidRDefault="00C52350" w:rsidP="00AB03FA">
            <w:pPr>
              <w:ind w:left="-38"/>
              <w:jc w:val="center"/>
              <w:rPr>
                <w:b/>
              </w:rPr>
            </w:pPr>
            <w:r w:rsidRPr="00D070CD">
              <w:rPr>
                <w:b/>
              </w:rPr>
              <w:t>Date</w:t>
            </w:r>
          </w:p>
        </w:tc>
        <w:tc>
          <w:tcPr>
            <w:tcW w:w="2545" w:type="dxa"/>
          </w:tcPr>
          <w:p w:rsidR="00C52350" w:rsidRPr="00D070CD" w:rsidRDefault="00C52350" w:rsidP="00AB03FA">
            <w:pPr>
              <w:ind w:left="-38"/>
              <w:jc w:val="center"/>
              <w:rPr>
                <w:b/>
              </w:rPr>
            </w:pPr>
            <w:r w:rsidRPr="00D070CD">
              <w:rPr>
                <w:b/>
              </w:rPr>
              <w:t>Resubmit</w:t>
            </w:r>
          </w:p>
        </w:tc>
        <w:tc>
          <w:tcPr>
            <w:tcW w:w="2243" w:type="dxa"/>
          </w:tcPr>
          <w:p w:rsidR="00C52350" w:rsidRPr="00D070CD" w:rsidRDefault="00C52350" w:rsidP="00AB03FA">
            <w:pPr>
              <w:ind w:left="-38"/>
              <w:jc w:val="center"/>
              <w:rPr>
                <w:b/>
              </w:rPr>
            </w:pPr>
            <w:r w:rsidRPr="00D070CD">
              <w:rPr>
                <w:b/>
              </w:rPr>
              <w:t>Date</w:t>
            </w:r>
          </w:p>
        </w:tc>
      </w:tr>
      <w:tr w:rsidR="00C52350" w:rsidRPr="00D070CD" w:rsidTr="00AB03FA">
        <w:trPr>
          <w:trHeight w:val="538"/>
        </w:trPr>
        <w:tc>
          <w:tcPr>
            <w:tcW w:w="2327" w:type="dxa"/>
          </w:tcPr>
          <w:p w:rsidR="00C52350" w:rsidRPr="00D070CD" w:rsidRDefault="00C52350" w:rsidP="00AB03FA">
            <w:pPr>
              <w:ind w:left="-38"/>
              <w:jc w:val="both"/>
              <w:rPr>
                <w:b/>
              </w:rPr>
            </w:pPr>
          </w:p>
        </w:tc>
        <w:tc>
          <w:tcPr>
            <w:tcW w:w="2546" w:type="dxa"/>
          </w:tcPr>
          <w:p w:rsidR="00C52350" w:rsidRPr="00D070CD" w:rsidRDefault="00C52350" w:rsidP="00AB03FA">
            <w:pPr>
              <w:ind w:left="-38"/>
              <w:jc w:val="both"/>
              <w:rPr>
                <w:b/>
              </w:rPr>
            </w:pPr>
          </w:p>
        </w:tc>
        <w:tc>
          <w:tcPr>
            <w:tcW w:w="2545" w:type="dxa"/>
          </w:tcPr>
          <w:p w:rsidR="00C52350" w:rsidRPr="00D070CD" w:rsidRDefault="00C52350" w:rsidP="00AB03FA">
            <w:pPr>
              <w:ind w:left="-38"/>
              <w:jc w:val="both"/>
              <w:rPr>
                <w:b/>
              </w:rPr>
            </w:pPr>
          </w:p>
        </w:tc>
        <w:tc>
          <w:tcPr>
            <w:tcW w:w="2243" w:type="dxa"/>
          </w:tcPr>
          <w:p w:rsidR="00C52350" w:rsidRPr="00D070CD" w:rsidRDefault="00C52350" w:rsidP="00AB03FA">
            <w:pPr>
              <w:ind w:left="-38"/>
              <w:jc w:val="both"/>
              <w:rPr>
                <w:b/>
              </w:rPr>
            </w:pPr>
          </w:p>
        </w:tc>
      </w:tr>
    </w:tbl>
    <w:p w:rsidR="00C52350" w:rsidRPr="00D070CD" w:rsidRDefault="00C52350" w:rsidP="00C52350">
      <w:pPr>
        <w:jc w:val="both"/>
        <w:rPr>
          <w:b/>
        </w:rPr>
      </w:pPr>
    </w:p>
    <w:p w:rsidR="00C52350" w:rsidRPr="00D070CD" w:rsidRDefault="00C52350" w:rsidP="00C52350">
      <w:pPr>
        <w:jc w:val="both"/>
        <w:rPr>
          <w:b/>
        </w:rPr>
      </w:pPr>
      <w:r w:rsidRPr="00D070CD">
        <w:rPr>
          <w:b/>
        </w:rPr>
        <w:t>Assessor/Tutor comments:</w:t>
      </w:r>
    </w:p>
    <w:p w:rsidR="00C52350" w:rsidRPr="00D070CD" w:rsidRDefault="00C52350" w:rsidP="00C52350">
      <w:pPr>
        <w:jc w:val="both"/>
        <w:rPr>
          <w:b/>
        </w:rPr>
      </w:pPr>
    </w:p>
    <w:p w:rsidR="00C52350" w:rsidRPr="00D070CD" w:rsidRDefault="00C52350" w:rsidP="00C52350">
      <w:pPr>
        <w:jc w:val="both"/>
        <w:rPr>
          <w:b/>
        </w:rPr>
      </w:pPr>
    </w:p>
    <w:p w:rsidR="00C52350" w:rsidRPr="00D070CD" w:rsidRDefault="00C52350" w:rsidP="00C52350">
      <w:pPr>
        <w:jc w:val="both"/>
        <w:rPr>
          <w:b/>
        </w:rPr>
      </w:pPr>
    </w:p>
    <w:p w:rsidR="00C52350" w:rsidRPr="00D070CD" w:rsidRDefault="00C52350" w:rsidP="00C52350">
      <w:pPr>
        <w:jc w:val="center"/>
      </w:pPr>
    </w:p>
    <w:p w:rsidR="00C52350" w:rsidRPr="00D070CD" w:rsidRDefault="00C52350" w:rsidP="00C52350">
      <w:pPr>
        <w:jc w:val="center"/>
      </w:pPr>
    </w:p>
    <w:p w:rsidR="00C52350" w:rsidRPr="00D070CD" w:rsidRDefault="00C52350" w:rsidP="00C52350">
      <w:pPr>
        <w:jc w:val="center"/>
      </w:pPr>
      <w:r w:rsidRPr="00D070CD">
        <w:t>----------------------------------------------------------------------------------</w:t>
      </w:r>
      <w:r>
        <w:t>-----------------</w:t>
      </w:r>
      <w:r w:rsidRPr="00D070CD">
        <w:t>------------------------------</w:t>
      </w:r>
    </w:p>
    <w:p w:rsidR="00C52350" w:rsidRPr="00D070CD" w:rsidRDefault="00C52350" w:rsidP="00C52350">
      <w:pPr>
        <w:jc w:val="both"/>
        <w:rPr>
          <w:b/>
        </w:rPr>
      </w:pPr>
      <w:r w:rsidRPr="00D070CD">
        <w:rPr>
          <w:b/>
        </w:rPr>
        <w:t>Declarations:</w:t>
      </w:r>
    </w:p>
    <w:p w:rsidR="00C52350" w:rsidRPr="00D070CD" w:rsidRDefault="00C52350" w:rsidP="00C52350">
      <w:pPr>
        <w:jc w:val="both"/>
      </w:pPr>
      <w:r w:rsidRPr="00D070CD">
        <w:t>I confirm that the completed assessments are, to the best of my knowledge, the authentic work of the learner and that all learning outcomes have been achieved within Assessment 1.</w:t>
      </w:r>
    </w:p>
    <w:p w:rsidR="00C52350" w:rsidRPr="00D070CD" w:rsidRDefault="00C52350" w:rsidP="00C52350">
      <w:pPr>
        <w:jc w:val="both"/>
      </w:pPr>
    </w:p>
    <w:p w:rsidR="00C52350" w:rsidRPr="00D070CD" w:rsidRDefault="00C52350" w:rsidP="00C52350">
      <w:pPr>
        <w:jc w:val="both"/>
      </w:pPr>
      <w:r w:rsidRPr="00D070CD">
        <w:rPr>
          <w:b/>
        </w:rPr>
        <w:t>Assessor/Tutor Name</w:t>
      </w:r>
      <w:proofErr w:type="gramStart"/>
      <w:r w:rsidRPr="00D070CD">
        <w:rPr>
          <w:b/>
        </w:rPr>
        <w:t>:</w:t>
      </w:r>
      <w:r w:rsidRPr="00D070CD">
        <w:t>..............................................................................................................</w:t>
      </w:r>
      <w:proofErr w:type="gramEnd"/>
    </w:p>
    <w:p w:rsidR="00C52350" w:rsidRPr="00D070CD" w:rsidRDefault="00C52350" w:rsidP="00C52350">
      <w:pPr>
        <w:jc w:val="both"/>
        <w:rPr>
          <w:b/>
        </w:rPr>
      </w:pPr>
      <w:r w:rsidRPr="00D070CD">
        <w:rPr>
          <w:b/>
        </w:rPr>
        <w:t>Assessor/Tutor Signature</w:t>
      </w:r>
      <w:proofErr w:type="gramStart"/>
      <w:r w:rsidRPr="00D070CD">
        <w:rPr>
          <w:b/>
        </w:rPr>
        <w:t>:</w:t>
      </w:r>
      <w:r w:rsidRPr="00D070CD">
        <w:rPr>
          <w:b/>
        </w:rPr>
        <w:tab/>
      </w:r>
      <w:r w:rsidRPr="00D070CD">
        <w:t>...............................................................</w:t>
      </w:r>
      <w:proofErr w:type="gramEnd"/>
      <w:r w:rsidRPr="00D070CD">
        <w:rPr>
          <w:b/>
        </w:rPr>
        <w:tab/>
        <w:t>Date</w:t>
      </w:r>
      <w:proofErr w:type="gramStart"/>
      <w:r w:rsidRPr="00D070CD">
        <w:rPr>
          <w:b/>
        </w:rPr>
        <w:t>:</w:t>
      </w:r>
      <w:r w:rsidRPr="00D070CD">
        <w:t>............................</w:t>
      </w:r>
      <w:proofErr w:type="gramEnd"/>
    </w:p>
    <w:p w:rsidR="00C52350" w:rsidRPr="00D070CD" w:rsidRDefault="00C52350" w:rsidP="00C52350">
      <w:pPr>
        <w:jc w:val="center"/>
      </w:pPr>
      <w:r w:rsidRPr="00D070CD">
        <w:t>-----------------------------------------------------------------------------------------</w:t>
      </w:r>
      <w:r>
        <w:t>----------------------</w:t>
      </w:r>
      <w:r w:rsidRPr="00D070CD">
        <w:t>-----------------------</w:t>
      </w:r>
    </w:p>
    <w:p w:rsidR="00C52350" w:rsidRPr="00D070CD" w:rsidRDefault="00C52350" w:rsidP="00C52350">
      <w:pPr>
        <w:jc w:val="both"/>
      </w:pPr>
      <w:r w:rsidRPr="00D070CD">
        <w:t>I agree that this learner has achieved all the requirements of the assessm</w:t>
      </w:r>
      <w:r w:rsidR="00D70327">
        <w:t xml:space="preserve">ent criteria within Assessment </w:t>
      </w:r>
      <w:bookmarkStart w:id="1" w:name="_GoBack"/>
      <w:bookmarkEnd w:id="1"/>
      <w:r>
        <w:t>2</w:t>
      </w:r>
      <w:r w:rsidRPr="00D070CD">
        <w:t>.</w:t>
      </w:r>
    </w:p>
    <w:p w:rsidR="00C52350" w:rsidRPr="00D070CD" w:rsidRDefault="00C52350" w:rsidP="00C52350">
      <w:pPr>
        <w:jc w:val="both"/>
      </w:pPr>
    </w:p>
    <w:p w:rsidR="00C52350" w:rsidRPr="00D070CD" w:rsidRDefault="00C52350" w:rsidP="00C52350">
      <w:pPr>
        <w:jc w:val="both"/>
      </w:pPr>
      <w:r w:rsidRPr="00D070CD">
        <w:rPr>
          <w:b/>
        </w:rPr>
        <w:t>Internal Moderator Name</w:t>
      </w:r>
      <w:proofErr w:type="gramStart"/>
      <w:r w:rsidRPr="00D070CD">
        <w:rPr>
          <w:b/>
        </w:rPr>
        <w:t>:</w:t>
      </w:r>
      <w:r w:rsidRPr="00D070CD">
        <w:t>.......................................................................................................</w:t>
      </w:r>
      <w:proofErr w:type="gramEnd"/>
    </w:p>
    <w:p w:rsidR="00C52350" w:rsidRPr="00D070CD" w:rsidRDefault="00C52350" w:rsidP="00C52350">
      <w:pPr>
        <w:jc w:val="both"/>
        <w:rPr>
          <w:b/>
        </w:rPr>
      </w:pPr>
      <w:r w:rsidRPr="00D070CD">
        <w:rPr>
          <w:b/>
        </w:rPr>
        <w:t>Internal Moderator Signature</w:t>
      </w:r>
      <w:proofErr w:type="gramStart"/>
      <w:r w:rsidRPr="00D070CD">
        <w:rPr>
          <w:b/>
        </w:rPr>
        <w:t>:</w:t>
      </w:r>
      <w:r w:rsidRPr="00D070CD">
        <w:rPr>
          <w:b/>
        </w:rPr>
        <w:tab/>
      </w:r>
      <w:r w:rsidRPr="00D070CD">
        <w:t>.......................................................</w:t>
      </w:r>
      <w:proofErr w:type="gramEnd"/>
      <w:r w:rsidRPr="00D070CD">
        <w:t xml:space="preserve">   </w:t>
      </w:r>
      <w:r w:rsidRPr="00D070CD">
        <w:rPr>
          <w:b/>
        </w:rPr>
        <w:t>Date</w:t>
      </w:r>
      <w:proofErr w:type="gramStart"/>
      <w:r w:rsidRPr="00D070CD">
        <w:rPr>
          <w:b/>
        </w:rPr>
        <w:t>:</w:t>
      </w:r>
      <w:r w:rsidRPr="00D070CD">
        <w:t>.........................</w:t>
      </w:r>
      <w:proofErr w:type="gramEnd"/>
    </w:p>
    <w:p w:rsidR="00C52350" w:rsidRDefault="00C52350" w:rsidP="00C52350">
      <w:pPr>
        <w:jc w:val="both"/>
        <w:rPr>
          <w:sz w:val="24"/>
          <w:szCs w:val="24"/>
        </w:rPr>
      </w:pPr>
    </w:p>
    <w:p w:rsidR="00C52350" w:rsidRDefault="00C52350" w:rsidP="00C52350">
      <w:pPr>
        <w:jc w:val="both"/>
        <w:rPr>
          <w:sz w:val="24"/>
          <w:szCs w:val="24"/>
        </w:rPr>
      </w:pPr>
    </w:p>
    <w:p w:rsidR="00C52350" w:rsidRPr="00B37915" w:rsidRDefault="00C52350" w:rsidP="00C52350">
      <w:pPr>
        <w:jc w:val="both"/>
        <w:rPr>
          <w:sz w:val="24"/>
          <w:szCs w:val="24"/>
        </w:rPr>
      </w:pPr>
    </w:p>
    <w:p w:rsidR="00C52350" w:rsidRDefault="00C52350" w:rsidP="00C52350">
      <w:pPr>
        <w:tabs>
          <w:tab w:val="left" w:pos="5670"/>
        </w:tabs>
        <w:rPr>
          <w:rFonts w:cs="Arial"/>
        </w:rPr>
      </w:pPr>
    </w:p>
    <w:p w:rsidR="00490BC8" w:rsidRPr="006E6E7C" w:rsidRDefault="00F07CED" w:rsidP="006E6E7C">
      <w:pPr>
        <w:jc w:val="center"/>
        <w:rPr>
          <w:b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Unit 2:  Supply, storage and disposal of m</w:t>
      </w:r>
      <w:r w:rsidR="00490BC8">
        <w:rPr>
          <w:b/>
          <w:sz w:val="28"/>
          <w:szCs w:val="28"/>
          <w:u w:val="single"/>
        </w:rPr>
        <w:t>edication</w:t>
      </w:r>
    </w:p>
    <w:p w:rsidR="00BF49D6" w:rsidRDefault="00BF49D6" w:rsidP="00490BC8">
      <w:r w:rsidRPr="00BF49D6">
        <w:t>(Please note: the numbers in brackets refer to the assessment criteria for each question and are for your tutor’s use.)</w:t>
      </w:r>
    </w:p>
    <w:p w:rsidR="001B1534" w:rsidRDefault="001B1534" w:rsidP="00490BC8">
      <w:r>
        <w:t xml:space="preserve">Question 1:  </w:t>
      </w:r>
      <w:r w:rsidR="00F07CED">
        <w:t>Identify the purpose of a prescription. (1.1)</w:t>
      </w:r>
    </w:p>
    <w:p w:rsidR="004402EA" w:rsidRDefault="004402EA" w:rsidP="00490BC8"/>
    <w:p w:rsidR="004402EA" w:rsidRDefault="004402EA" w:rsidP="00490BC8"/>
    <w:p w:rsidR="004402EA" w:rsidRDefault="004402EA" w:rsidP="00490BC8"/>
    <w:p w:rsidR="004402EA" w:rsidRDefault="004402EA" w:rsidP="00490BC8"/>
    <w:p w:rsidR="00663A23" w:rsidRDefault="00663A23" w:rsidP="00490BC8"/>
    <w:p w:rsidR="004402EA" w:rsidRDefault="004402EA" w:rsidP="00490BC8"/>
    <w:p w:rsidR="004402EA" w:rsidRDefault="004402EA" w:rsidP="00490BC8"/>
    <w:p w:rsidR="004402EA" w:rsidRDefault="004402EA" w:rsidP="00490BC8"/>
    <w:p w:rsidR="004402EA" w:rsidRDefault="004402EA" w:rsidP="00490BC8"/>
    <w:p w:rsidR="004402EA" w:rsidRDefault="004402EA" w:rsidP="00490BC8"/>
    <w:p w:rsidR="001B1534" w:rsidRPr="001B1534" w:rsidRDefault="00F07CED" w:rsidP="00490BC8">
      <w:pPr>
        <w:rPr>
          <w:i/>
        </w:rPr>
      </w:pPr>
      <w:r>
        <w:rPr>
          <w:i/>
        </w:rPr>
        <w:t>Iso</w:t>
      </w:r>
      <w:r w:rsidR="001B1534" w:rsidRPr="001B1534">
        <w:rPr>
          <w:i/>
        </w:rPr>
        <w:t xml:space="preserve">bel is a designated person at </w:t>
      </w:r>
      <w:r>
        <w:rPr>
          <w:i/>
        </w:rPr>
        <w:t>Circle</w:t>
      </w:r>
      <w:r w:rsidR="001B1534" w:rsidRPr="001B1534">
        <w:rPr>
          <w:i/>
        </w:rPr>
        <w:t xml:space="preserve"> House Care Home.  She has received </w:t>
      </w:r>
      <w:r w:rsidR="001C43CF" w:rsidRPr="001B1534">
        <w:rPr>
          <w:i/>
        </w:rPr>
        <w:t>an</w:t>
      </w:r>
      <w:r>
        <w:rPr>
          <w:i/>
        </w:rPr>
        <w:t xml:space="preserve"> order of</w:t>
      </w:r>
      <w:r w:rsidR="001B1534" w:rsidRPr="001B1534">
        <w:rPr>
          <w:i/>
        </w:rPr>
        <w:t xml:space="preserve"> medication from the pharmacy and needs to check the medication in.</w:t>
      </w:r>
    </w:p>
    <w:p w:rsidR="001B1534" w:rsidRDefault="001B1534" w:rsidP="00490BC8">
      <w:r>
        <w:t xml:space="preserve">Question </w:t>
      </w:r>
      <w:r w:rsidR="00663A23">
        <w:t>2</w:t>
      </w:r>
      <w:r w:rsidR="00F07CED">
        <w:t xml:space="preserve">:  </w:t>
      </w:r>
      <w:r w:rsidR="00663A23">
        <w:t>List</w:t>
      </w:r>
      <w:r>
        <w:t xml:space="preserve"> </w:t>
      </w:r>
      <w:r w:rsidR="00F07CED" w:rsidRPr="00F07CED">
        <w:rPr>
          <w:u w:val="single"/>
        </w:rPr>
        <w:t>five</w:t>
      </w:r>
      <w:r>
        <w:t xml:space="preserve"> points of the </w:t>
      </w:r>
      <w:r w:rsidR="00F07CED">
        <w:t>information that Iso</w:t>
      </w:r>
      <w:r>
        <w:t xml:space="preserve">bel should </w:t>
      </w:r>
      <w:r w:rsidR="00F07CED">
        <w:t>check</w:t>
      </w:r>
      <w:r>
        <w:t>.</w:t>
      </w:r>
      <w:r w:rsidR="00F07CED">
        <w:t xml:space="preserve"> (1.2)</w:t>
      </w:r>
    </w:p>
    <w:p w:rsidR="004402EA" w:rsidRDefault="004402EA" w:rsidP="00490BC8">
      <w:pPr>
        <w:rPr>
          <w:b/>
        </w:rPr>
      </w:pPr>
    </w:p>
    <w:p w:rsidR="001B1534" w:rsidRDefault="001B1534" w:rsidP="00490BC8">
      <w:pPr>
        <w:rPr>
          <w:b/>
        </w:rPr>
      </w:pPr>
      <w:r>
        <w:rPr>
          <w:b/>
        </w:rPr>
        <w:t>1.</w:t>
      </w:r>
    </w:p>
    <w:p w:rsidR="00663A23" w:rsidRDefault="00663A23" w:rsidP="00490BC8">
      <w:pPr>
        <w:rPr>
          <w:b/>
        </w:rPr>
      </w:pPr>
    </w:p>
    <w:p w:rsidR="001B1534" w:rsidRDefault="001B1534" w:rsidP="00490BC8">
      <w:pPr>
        <w:rPr>
          <w:b/>
        </w:rPr>
      </w:pPr>
      <w:r>
        <w:rPr>
          <w:b/>
        </w:rPr>
        <w:t>2.</w:t>
      </w:r>
    </w:p>
    <w:p w:rsidR="00663A23" w:rsidRDefault="00663A23" w:rsidP="00490BC8">
      <w:pPr>
        <w:rPr>
          <w:b/>
        </w:rPr>
      </w:pPr>
    </w:p>
    <w:p w:rsidR="00F07CED" w:rsidRDefault="00F07CED" w:rsidP="00490BC8">
      <w:pPr>
        <w:rPr>
          <w:b/>
        </w:rPr>
      </w:pPr>
      <w:r>
        <w:rPr>
          <w:b/>
        </w:rPr>
        <w:t>3.</w:t>
      </w:r>
    </w:p>
    <w:p w:rsidR="00663A23" w:rsidRDefault="00663A23" w:rsidP="00490BC8">
      <w:pPr>
        <w:rPr>
          <w:b/>
        </w:rPr>
      </w:pPr>
    </w:p>
    <w:p w:rsidR="00F07CED" w:rsidRDefault="00F07CED" w:rsidP="00490BC8">
      <w:pPr>
        <w:rPr>
          <w:b/>
        </w:rPr>
      </w:pPr>
      <w:r>
        <w:rPr>
          <w:b/>
        </w:rPr>
        <w:t>4.</w:t>
      </w:r>
    </w:p>
    <w:p w:rsidR="00663A23" w:rsidRDefault="00663A23" w:rsidP="00490BC8">
      <w:pPr>
        <w:rPr>
          <w:b/>
        </w:rPr>
      </w:pPr>
    </w:p>
    <w:p w:rsidR="00F07CED" w:rsidRDefault="00F07CED" w:rsidP="00490BC8">
      <w:pPr>
        <w:rPr>
          <w:b/>
        </w:rPr>
      </w:pPr>
      <w:r>
        <w:rPr>
          <w:b/>
        </w:rPr>
        <w:t>5.</w:t>
      </w:r>
    </w:p>
    <w:p w:rsidR="00663A23" w:rsidRDefault="00663A23" w:rsidP="00490BC8"/>
    <w:p w:rsidR="001B1534" w:rsidRDefault="001B1534" w:rsidP="00490BC8">
      <w:r>
        <w:lastRenderedPageBreak/>
        <w:t xml:space="preserve">Question </w:t>
      </w:r>
      <w:r w:rsidR="00663A23">
        <w:t>3</w:t>
      </w:r>
      <w:r>
        <w:t xml:space="preserve">:  </w:t>
      </w:r>
      <w:r w:rsidR="00663A23">
        <w:t>List</w:t>
      </w:r>
      <w:r>
        <w:t xml:space="preserve"> </w:t>
      </w:r>
      <w:r>
        <w:rPr>
          <w:u w:val="single"/>
        </w:rPr>
        <w:t>five</w:t>
      </w:r>
      <w:r w:rsidRPr="00663A23">
        <w:t xml:space="preserve"> </w:t>
      </w:r>
      <w:r>
        <w:t>pieces of information that Isobel must record once she has checked the medication.</w:t>
      </w:r>
      <w:r w:rsidR="00B334AC">
        <w:t xml:space="preserve"> (1.2)</w:t>
      </w:r>
    </w:p>
    <w:p w:rsidR="00B334AC" w:rsidRDefault="00B334AC" w:rsidP="00490BC8"/>
    <w:p w:rsidR="00A91D43" w:rsidRDefault="001B1534" w:rsidP="00490BC8">
      <w:pPr>
        <w:rPr>
          <w:b/>
        </w:rPr>
      </w:pPr>
      <w:r>
        <w:rPr>
          <w:b/>
        </w:rPr>
        <w:t>1.</w:t>
      </w:r>
    </w:p>
    <w:p w:rsidR="00663A23" w:rsidRDefault="00663A23" w:rsidP="00490BC8">
      <w:pPr>
        <w:rPr>
          <w:b/>
        </w:rPr>
      </w:pPr>
    </w:p>
    <w:p w:rsidR="00A91D43" w:rsidRDefault="001B1534" w:rsidP="00490BC8">
      <w:pPr>
        <w:rPr>
          <w:b/>
        </w:rPr>
      </w:pPr>
      <w:r>
        <w:rPr>
          <w:b/>
        </w:rPr>
        <w:t>2.</w:t>
      </w:r>
    </w:p>
    <w:p w:rsidR="00663A23" w:rsidRDefault="00663A23" w:rsidP="00490BC8">
      <w:pPr>
        <w:rPr>
          <w:b/>
        </w:rPr>
      </w:pPr>
    </w:p>
    <w:p w:rsidR="00A91D43" w:rsidRDefault="001B1534" w:rsidP="00490BC8">
      <w:pPr>
        <w:rPr>
          <w:b/>
        </w:rPr>
      </w:pPr>
      <w:r>
        <w:rPr>
          <w:b/>
        </w:rPr>
        <w:t>3.</w:t>
      </w:r>
    </w:p>
    <w:p w:rsidR="00663A23" w:rsidRDefault="00663A23" w:rsidP="00490BC8">
      <w:pPr>
        <w:rPr>
          <w:b/>
        </w:rPr>
      </w:pPr>
    </w:p>
    <w:p w:rsidR="00A91D43" w:rsidRDefault="001B1534" w:rsidP="00490BC8">
      <w:pPr>
        <w:rPr>
          <w:b/>
        </w:rPr>
      </w:pPr>
      <w:r>
        <w:rPr>
          <w:b/>
        </w:rPr>
        <w:t>4.</w:t>
      </w:r>
    </w:p>
    <w:p w:rsidR="00663A23" w:rsidRDefault="00663A23" w:rsidP="00490BC8">
      <w:pPr>
        <w:rPr>
          <w:b/>
        </w:rPr>
      </w:pPr>
    </w:p>
    <w:p w:rsidR="00A91D43" w:rsidRDefault="001B1534" w:rsidP="00490BC8">
      <w:r>
        <w:rPr>
          <w:b/>
        </w:rPr>
        <w:t>5.</w:t>
      </w:r>
    </w:p>
    <w:p w:rsidR="00A91D43" w:rsidRDefault="00A91D43" w:rsidP="00490BC8"/>
    <w:p w:rsidR="00663A23" w:rsidRDefault="00663A23" w:rsidP="00490BC8"/>
    <w:p w:rsidR="001C43CF" w:rsidRDefault="001C43CF" w:rsidP="00490BC8">
      <w:r>
        <w:t xml:space="preserve">Question </w:t>
      </w:r>
      <w:r w:rsidR="00663A23">
        <w:t>4</w:t>
      </w:r>
      <w:r>
        <w:t>:  Describe the procedure that should be followed to renew a repeat prescription.</w:t>
      </w:r>
      <w:r w:rsidR="00B334AC">
        <w:t xml:space="preserve"> (1.3)</w:t>
      </w:r>
    </w:p>
    <w:p w:rsidR="00A91D43" w:rsidRDefault="00A91D43" w:rsidP="00490BC8"/>
    <w:p w:rsidR="00A91D43" w:rsidRDefault="00A91D43" w:rsidP="00490BC8"/>
    <w:p w:rsidR="00A91D43" w:rsidRDefault="00A91D43" w:rsidP="00490BC8"/>
    <w:p w:rsidR="00A91D43" w:rsidRDefault="00A91D43" w:rsidP="00490BC8"/>
    <w:p w:rsidR="00A91D43" w:rsidRDefault="00A91D43" w:rsidP="00490BC8"/>
    <w:p w:rsidR="001D2C2F" w:rsidRDefault="001D2C2F" w:rsidP="00490BC8"/>
    <w:p w:rsidR="00A91D43" w:rsidRDefault="00A91D43" w:rsidP="00490BC8"/>
    <w:p w:rsidR="001D2C2F" w:rsidRDefault="001D2C2F" w:rsidP="00490BC8"/>
    <w:p w:rsidR="00A91D43" w:rsidRDefault="00A91D43" w:rsidP="00490BC8"/>
    <w:p w:rsidR="00A91D43" w:rsidRDefault="00A91D43" w:rsidP="00490BC8"/>
    <w:p w:rsidR="00663A23" w:rsidRDefault="00663A23" w:rsidP="00490BC8"/>
    <w:p w:rsidR="00663A23" w:rsidRDefault="00663A23" w:rsidP="00490BC8"/>
    <w:p w:rsidR="00A91D43" w:rsidRDefault="00A91D43" w:rsidP="00490BC8"/>
    <w:p w:rsidR="001C43CF" w:rsidRDefault="00663A23" w:rsidP="00490BC8">
      <w:r>
        <w:lastRenderedPageBreak/>
        <w:t>Question 5</w:t>
      </w:r>
      <w:r w:rsidR="001C43CF">
        <w:t xml:space="preserve">:  </w:t>
      </w:r>
      <w:r>
        <w:t xml:space="preserve">Describe the procedure for obtaining </w:t>
      </w:r>
      <w:r w:rsidR="001C43CF">
        <w:t>‘as and when required’ (PRN) medication</w:t>
      </w:r>
      <w:r>
        <w:t>.</w:t>
      </w:r>
      <w:r w:rsidR="00B334AC">
        <w:t xml:space="preserve"> (1.3)</w:t>
      </w:r>
    </w:p>
    <w:p w:rsidR="001D2C2F" w:rsidRDefault="001D2C2F" w:rsidP="00490BC8"/>
    <w:p w:rsidR="00663A23" w:rsidRDefault="00663A23" w:rsidP="00490BC8"/>
    <w:p w:rsidR="00663A23" w:rsidRDefault="00663A23" w:rsidP="00490BC8"/>
    <w:p w:rsidR="00663A23" w:rsidRDefault="00663A23" w:rsidP="00490BC8"/>
    <w:p w:rsidR="00663A23" w:rsidRDefault="00663A23" w:rsidP="00490BC8"/>
    <w:p w:rsidR="00663A23" w:rsidRDefault="00663A23" w:rsidP="00490BC8"/>
    <w:p w:rsidR="00663A23" w:rsidRDefault="00663A23" w:rsidP="00490BC8"/>
    <w:p w:rsidR="00663A23" w:rsidRDefault="00663A23" w:rsidP="00490BC8"/>
    <w:p w:rsidR="00663A23" w:rsidRPr="001D2C2F" w:rsidRDefault="00663A23" w:rsidP="00490BC8"/>
    <w:p w:rsidR="001C43CF" w:rsidRDefault="003A3E0A" w:rsidP="00490BC8">
      <w:pPr>
        <w:rPr>
          <w:i/>
        </w:rPr>
      </w:pPr>
      <w:r>
        <w:rPr>
          <w:i/>
        </w:rPr>
        <w:t xml:space="preserve">Stephen is a 39 year old man who lives in a care home which provides care for </w:t>
      </w:r>
      <w:r w:rsidR="00A20455">
        <w:rPr>
          <w:i/>
        </w:rPr>
        <w:t>people</w:t>
      </w:r>
      <w:r>
        <w:rPr>
          <w:i/>
        </w:rPr>
        <w:t xml:space="preserve"> who have learning disabi</w:t>
      </w:r>
      <w:r w:rsidR="001D2C2F">
        <w:rPr>
          <w:i/>
        </w:rPr>
        <w:t>lities.  He has been feeling un</w:t>
      </w:r>
      <w:r>
        <w:rPr>
          <w:i/>
        </w:rPr>
        <w:t>well for a couple of days.  He has a temperature and is coughing a lot.  The manager of the care home makes an appointment for Stephen to see the doctor.  The doctor diagnoses that Stephen has got a chest infection and writes a prescription for a course of antibiotics.</w:t>
      </w:r>
    </w:p>
    <w:p w:rsidR="00A91D43" w:rsidRDefault="00A91D43" w:rsidP="00490BC8"/>
    <w:p w:rsidR="00A91D43" w:rsidRPr="001D2C2F" w:rsidRDefault="003A3E0A" w:rsidP="00490BC8">
      <w:r>
        <w:t xml:space="preserve">Question </w:t>
      </w:r>
      <w:r w:rsidR="00663A23">
        <w:t>6</w:t>
      </w:r>
      <w:r>
        <w:t>:  The doctor has pr</w:t>
      </w:r>
      <w:r w:rsidR="001D2C2F">
        <w:t>escribed this urgent medication.</w:t>
      </w:r>
      <w:r>
        <w:t xml:space="preserve"> </w:t>
      </w:r>
      <w:r w:rsidR="001D2C2F">
        <w:t>E</w:t>
      </w:r>
      <w:r>
        <w:t>xplain how the manager would obtain it for Stephen.</w:t>
      </w:r>
      <w:r w:rsidR="001D2C2F">
        <w:t xml:space="preserve"> (1.3)</w:t>
      </w:r>
    </w:p>
    <w:p w:rsidR="00A91D43" w:rsidRPr="001D2C2F" w:rsidRDefault="00A91D43" w:rsidP="00490BC8"/>
    <w:p w:rsidR="00A91D43" w:rsidRPr="001D2C2F" w:rsidRDefault="00A91D43" w:rsidP="00490BC8"/>
    <w:p w:rsidR="00A91D43" w:rsidRPr="001D2C2F" w:rsidRDefault="00A91D43" w:rsidP="00490BC8"/>
    <w:p w:rsidR="00A91D43" w:rsidRPr="001D2C2F" w:rsidRDefault="00A91D43" w:rsidP="00490BC8"/>
    <w:p w:rsidR="00A91D43" w:rsidRPr="001D2C2F" w:rsidRDefault="00A91D43" w:rsidP="00490BC8"/>
    <w:p w:rsidR="00A91D43" w:rsidRDefault="00A91D43" w:rsidP="00490BC8"/>
    <w:p w:rsidR="00663A23" w:rsidRDefault="00663A23" w:rsidP="00490BC8"/>
    <w:p w:rsidR="00663A23" w:rsidRDefault="00663A23" w:rsidP="00490BC8"/>
    <w:p w:rsidR="00663A23" w:rsidRPr="001D2C2F" w:rsidRDefault="00663A23" w:rsidP="00490BC8"/>
    <w:p w:rsidR="00A91D43" w:rsidRPr="001D2C2F" w:rsidRDefault="00A91D43" w:rsidP="00490BC8"/>
    <w:p w:rsidR="003A3E0A" w:rsidRDefault="003A3E0A" w:rsidP="00490BC8">
      <w:pPr>
        <w:rPr>
          <w:i/>
        </w:rPr>
      </w:pPr>
      <w:r>
        <w:rPr>
          <w:i/>
        </w:rPr>
        <w:lastRenderedPageBreak/>
        <w:t xml:space="preserve">Mary is being </w:t>
      </w:r>
      <w:r w:rsidR="00A20455">
        <w:rPr>
          <w:i/>
        </w:rPr>
        <w:t>cared</w:t>
      </w:r>
      <w:r>
        <w:rPr>
          <w:i/>
        </w:rPr>
        <w:t xml:space="preserve"> for in a supported living environment.  She has been seen by her doctor and has been prescribed some medication to help with her pain.  The pharmacy is not open.  However, </w:t>
      </w:r>
      <w:r w:rsidR="00A20455">
        <w:rPr>
          <w:i/>
        </w:rPr>
        <w:t>Stan</w:t>
      </w:r>
      <w:r>
        <w:rPr>
          <w:i/>
        </w:rPr>
        <w:t>, another service user, is taking the same medication.</w:t>
      </w:r>
    </w:p>
    <w:p w:rsidR="00A91D43" w:rsidRDefault="00A91D43" w:rsidP="00490BC8"/>
    <w:p w:rsidR="003A3E0A" w:rsidRDefault="003A3E0A" w:rsidP="00490BC8">
      <w:r>
        <w:t xml:space="preserve">Question </w:t>
      </w:r>
      <w:r w:rsidR="00CA7EA2">
        <w:t>7</w:t>
      </w:r>
      <w:r>
        <w:t xml:space="preserve">:  Would it be acceptable to use Stan’s medication for Mary until the pharmacy re-opens in the morning?  Give </w:t>
      </w:r>
      <w:r w:rsidR="002F299D">
        <w:t>a</w:t>
      </w:r>
      <w:r>
        <w:t>n explanation for your answer.</w:t>
      </w:r>
      <w:r w:rsidR="000F1437">
        <w:t xml:space="preserve"> (1.3)</w:t>
      </w:r>
    </w:p>
    <w:p w:rsidR="00A91D43" w:rsidRDefault="00A91D43" w:rsidP="00490BC8">
      <w:pPr>
        <w:rPr>
          <w:b/>
        </w:rPr>
      </w:pPr>
    </w:p>
    <w:p w:rsidR="003A3E0A" w:rsidRDefault="003A3E0A" w:rsidP="00490BC8">
      <w:pPr>
        <w:rPr>
          <w:b/>
        </w:rPr>
      </w:pPr>
      <w:r>
        <w:rPr>
          <w:b/>
        </w:rPr>
        <w:t>Would it be acceptable to use Stan’s medication for Mary?</w:t>
      </w:r>
    </w:p>
    <w:p w:rsidR="00A91D43" w:rsidRDefault="00A91D43" w:rsidP="00490BC8">
      <w:pPr>
        <w:rPr>
          <w:b/>
        </w:rPr>
      </w:pPr>
    </w:p>
    <w:p w:rsidR="003A3E0A" w:rsidRDefault="003A3E0A" w:rsidP="00490BC8">
      <w:pPr>
        <w:rPr>
          <w:b/>
        </w:rPr>
      </w:pPr>
      <w:r>
        <w:rPr>
          <w:b/>
        </w:rPr>
        <w:t>Give an explanation for your answer.</w:t>
      </w:r>
    </w:p>
    <w:p w:rsidR="00A91D43" w:rsidRDefault="00A91D43" w:rsidP="00490BC8"/>
    <w:p w:rsidR="00A91D43" w:rsidRDefault="00A91D43" w:rsidP="00490BC8"/>
    <w:p w:rsidR="00A91D43" w:rsidRDefault="00A91D43" w:rsidP="00490BC8"/>
    <w:p w:rsidR="00CA7EA2" w:rsidRDefault="00CA7EA2" w:rsidP="00490BC8"/>
    <w:p w:rsidR="00A91D43" w:rsidRDefault="00A91D43" w:rsidP="00490BC8"/>
    <w:p w:rsidR="001D2C2F" w:rsidRDefault="001D2C2F" w:rsidP="00490BC8"/>
    <w:p w:rsidR="003A3E0A" w:rsidRDefault="003A3E0A" w:rsidP="00490BC8">
      <w:r>
        <w:t xml:space="preserve">Question </w:t>
      </w:r>
      <w:r w:rsidR="00CA7EA2">
        <w:t>8</w:t>
      </w:r>
      <w:r>
        <w:t>a:  Describe what should happen to a service user’s medication if the person is being transferred to another care setting.</w:t>
      </w:r>
      <w:r w:rsidR="000F1437">
        <w:t xml:space="preserve"> (1.3)</w:t>
      </w:r>
    </w:p>
    <w:p w:rsidR="00A91D43" w:rsidRDefault="00A91D43" w:rsidP="00490BC8"/>
    <w:p w:rsidR="00A91D43" w:rsidRDefault="00A91D43" w:rsidP="00490BC8"/>
    <w:p w:rsidR="00A91D43" w:rsidRDefault="00A91D43" w:rsidP="00490BC8"/>
    <w:p w:rsidR="00A91D43" w:rsidRDefault="00A91D43" w:rsidP="00490BC8"/>
    <w:p w:rsidR="00A91D43" w:rsidRDefault="00A91D43" w:rsidP="00490BC8"/>
    <w:p w:rsidR="00A91D43" w:rsidRDefault="00A91D43" w:rsidP="00490BC8"/>
    <w:p w:rsidR="00A91D43" w:rsidRDefault="00A91D43" w:rsidP="00490BC8"/>
    <w:p w:rsidR="00A91D43" w:rsidRDefault="00A91D43" w:rsidP="00490BC8"/>
    <w:p w:rsidR="00A91D43" w:rsidRDefault="00A91D43" w:rsidP="00490BC8"/>
    <w:p w:rsidR="00A91D43" w:rsidRDefault="00A91D43" w:rsidP="00490BC8"/>
    <w:p w:rsidR="00A91D43" w:rsidRDefault="00A91D43" w:rsidP="00490BC8"/>
    <w:p w:rsidR="003A3E0A" w:rsidRDefault="003A3E0A" w:rsidP="00490BC8">
      <w:r>
        <w:lastRenderedPageBreak/>
        <w:t xml:space="preserve">Question </w:t>
      </w:r>
      <w:r w:rsidR="00CA7EA2">
        <w:t>8</w:t>
      </w:r>
      <w:r>
        <w:t xml:space="preserve">b:  Identify the information which must be recorded if a service user is being transferred to another care setting.  Give </w:t>
      </w:r>
      <w:r>
        <w:rPr>
          <w:u w:val="single"/>
        </w:rPr>
        <w:t>four</w:t>
      </w:r>
      <w:r>
        <w:t xml:space="preserve"> points.</w:t>
      </w:r>
      <w:r w:rsidR="000F1437">
        <w:t xml:space="preserve"> (1.3)</w:t>
      </w:r>
    </w:p>
    <w:p w:rsidR="00A91D43" w:rsidRDefault="00A91D43" w:rsidP="00490BC8"/>
    <w:p w:rsidR="003A3E0A" w:rsidRDefault="003A3E0A" w:rsidP="00490BC8">
      <w:pPr>
        <w:rPr>
          <w:b/>
        </w:rPr>
      </w:pPr>
      <w:r>
        <w:rPr>
          <w:b/>
        </w:rPr>
        <w:t>1.</w:t>
      </w:r>
    </w:p>
    <w:p w:rsidR="00A91D43" w:rsidRDefault="00A91D43" w:rsidP="00490BC8">
      <w:pPr>
        <w:rPr>
          <w:b/>
        </w:rPr>
      </w:pPr>
    </w:p>
    <w:p w:rsidR="00A91D43" w:rsidRDefault="00A91D43" w:rsidP="00490BC8">
      <w:pPr>
        <w:rPr>
          <w:b/>
        </w:rPr>
      </w:pPr>
    </w:p>
    <w:p w:rsidR="003A3E0A" w:rsidRDefault="003A3E0A" w:rsidP="00490BC8">
      <w:pPr>
        <w:rPr>
          <w:b/>
        </w:rPr>
      </w:pPr>
      <w:r>
        <w:rPr>
          <w:b/>
        </w:rPr>
        <w:t>2.</w:t>
      </w:r>
    </w:p>
    <w:p w:rsidR="00A91D43" w:rsidRDefault="00A91D43" w:rsidP="00490BC8">
      <w:pPr>
        <w:rPr>
          <w:b/>
        </w:rPr>
      </w:pPr>
    </w:p>
    <w:p w:rsidR="00A91D43" w:rsidRDefault="00A91D43" w:rsidP="00490BC8">
      <w:pPr>
        <w:rPr>
          <w:b/>
        </w:rPr>
      </w:pPr>
    </w:p>
    <w:p w:rsidR="003A3E0A" w:rsidRDefault="003A3E0A" w:rsidP="00490BC8">
      <w:pPr>
        <w:rPr>
          <w:b/>
        </w:rPr>
      </w:pPr>
      <w:r>
        <w:rPr>
          <w:b/>
        </w:rPr>
        <w:t>3.</w:t>
      </w:r>
    </w:p>
    <w:p w:rsidR="00A91D43" w:rsidRDefault="00A91D43" w:rsidP="00490BC8">
      <w:pPr>
        <w:rPr>
          <w:b/>
        </w:rPr>
      </w:pPr>
    </w:p>
    <w:p w:rsidR="00A91D43" w:rsidRDefault="00A91D43" w:rsidP="00490BC8">
      <w:pPr>
        <w:rPr>
          <w:b/>
        </w:rPr>
      </w:pPr>
    </w:p>
    <w:p w:rsidR="003A3E0A" w:rsidRDefault="003A3E0A" w:rsidP="00490BC8">
      <w:pPr>
        <w:rPr>
          <w:b/>
        </w:rPr>
      </w:pPr>
      <w:r>
        <w:rPr>
          <w:b/>
        </w:rPr>
        <w:t>4.</w:t>
      </w:r>
    </w:p>
    <w:p w:rsidR="003A3E0A" w:rsidRPr="003A3E0A" w:rsidRDefault="003A3E0A" w:rsidP="00490BC8"/>
    <w:p w:rsidR="004F6D30" w:rsidRDefault="004F6D30" w:rsidP="00490BC8">
      <w:pPr>
        <w:rPr>
          <w:b/>
          <w:sz w:val="24"/>
          <w:szCs w:val="24"/>
        </w:rPr>
      </w:pPr>
    </w:p>
    <w:p w:rsidR="00CA7EA2" w:rsidRDefault="00CA7EA2" w:rsidP="00490BC8">
      <w:pPr>
        <w:rPr>
          <w:b/>
          <w:sz w:val="24"/>
          <w:szCs w:val="24"/>
        </w:rPr>
      </w:pPr>
    </w:p>
    <w:p w:rsidR="00CA7EA2" w:rsidRDefault="00CA7EA2" w:rsidP="00490BC8">
      <w:pPr>
        <w:rPr>
          <w:b/>
          <w:sz w:val="24"/>
          <w:szCs w:val="24"/>
        </w:rPr>
      </w:pPr>
    </w:p>
    <w:p w:rsidR="00CA7EA2" w:rsidRDefault="00CA7EA2" w:rsidP="00490BC8">
      <w:pPr>
        <w:rPr>
          <w:b/>
          <w:sz w:val="24"/>
          <w:szCs w:val="24"/>
        </w:rPr>
      </w:pPr>
    </w:p>
    <w:p w:rsidR="00CA7EA2" w:rsidRDefault="00CA7EA2" w:rsidP="00490BC8">
      <w:pPr>
        <w:rPr>
          <w:b/>
          <w:sz w:val="24"/>
          <w:szCs w:val="24"/>
        </w:rPr>
      </w:pPr>
    </w:p>
    <w:p w:rsidR="00CA7EA2" w:rsidRDefault="00CA7EA2" w:rsidP="00490BC8">
      <w:pPr>
        <w:rPr>
          <w:b/>
          <w:sz w:val="24"/>
          <w:szCs w:val="24"/>
        </w:rPr>
      </w:pPr>
    </w:p>
    <w:p w:rsidR="00CA7EA2" w:rsidRDefault="00CA7EA2" w:rsidP="00490BC8">
      <w:pPr>
        <w:rPr>
          <w:b/>
          <w:sz w:val="24"/>
          <w:szCs w:val="24"/>
        </w:rPr>
      </w:pPr>
    </w:p>
    <w:p w:rsidR="00CA7EA2" w:rsidRDefault="00CA7EA2" w:rsidP="00490BC8">
      <w:pPr>
        <w:rPr>
          <w:b/>
          <w:sz w:val="24"/>
          <w:szCs w:val="24"/>
        </w:rPr>
      </w:pPr>
    </w:p>
    <w:p w:rsidR="00CA7EA2" w:rsidRDefault="00CA7EA2" w:rsidP="00490BC8">
      <w:pPr>
        <w:rPr>
          <w:b/>
          <w:sz w:val="24"/>
          <w:szCs w:val="24"/>
        </w:rPr>
      </w:pPr>
    </w:p>
    <w:p w:rsidR="00CA7EA2" w:rsidRDefault="00CA7EA2" w:rsidP="00490BC8">
      <w:pPr>
        <w:rPr>
          <w:b/>
          <w:sz w:val="24"/>
          <w:szCs w:val="24"/>
        </w:rPr>
      </w:pPr>
    </w:p>
    <w:p w:rsidR="00CA7EA2" w:rsidRDefault="00CA7EA2" w:rsidP="00490BC8">
      <w:pPr>
        <w:rPr>
          <w:b/>
          <w:sz w:val="24"/>
          <w:szCs w:val="24"/>
        </w:rPr>
      </w:pPr>
    </w:p>
    <w:p w:rsidR="00CA7EA2" w:rsidRDefault="00CA7EA2" w:rsidP="00490BC8">
      <w:pPr>
        <w:rPr>
          <w:b/>
          <w:sz w:val="24"/>
          <w:szCs w:val="24"/>
        </w:rPr>
      </w:pPr>
    </w:p>
    <w:p w:rsidR="00B73BC6" w:rsidRDefault="000F1437" w:rsidP="00490BC8">
      <w:r>
        <w:lastRenderedPageBreak/>
        <w:t xml:space="preserve">Question </w:t>
      </w:r>
      <w:r w:rsidR="00CA7EA2">
        <w:t>9</w:t>
      </w:r>
      <w:r>
        <w:t xml:space="preserve">:  Describe the requirements </w:t>
      </w:r>
      <w:r w:rsidR="00E54934">
        <w:t>for the storage of non-controlled and controlled medication within the following care settings. (2.1</w:t>
      </w:r>
      <w:r w:rsidR="00CA7EA2">
        <w:t>)(</w:t>
      </w:r>
      <w:r w:rsidR="00E54934">
        <w:t>2.2)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760"/>
      </w:tblGrid>
      <w:tr w:rsidR="00E54934" w:rsidTr="0085321B">
        <w:tc>
          <w:tcPr>
            <w:tcW w:w="2518" w:type="dxa"/>
          </w:tcPr>
          <w:p w:rsidR="0085321B" w:rsidRDefault="0085321B" w:rsidP="00490BC8">
            <w:pPr>
              <w:rPr>
                <w:b/>
              </w:rPr>
            </w:pPr>
          </w:p>
          <w:p w:rsidR="0085321B" w:rsidRDefault="0085321B" w:rsidP="0085321B">
            <w:pPr>
              <w:jc w:val="center"/>
              <w:rPr>
                <w:b/>
              </w:rPr>
            </w:pPr>
          </w:p>
          <w:p w:rsidR="00E54934" w:rsidRDefault="00E54934" w:rsidP="0085321B">
            <w:pPr>
              <w:jc w:val="center"/>
              <w:rPr>
                <w:b/>
              </w:rPr>
            </w:pPr>
            <w:r>
              <w:rPr>
                <w:b/>
              </w:rPr>
              <w:t>Care setting</w:t>
            </w:r>
          </w:p>
          <w:p w:rsidR="00E54934" w:rsidRDefault="00E54934" w:rsidP="00490BC8">
            <w:pPr>
              <w:rPr>
                <w:b/>
              </w:rPr>
            </w:pPr>
          </w:p>
        </w:tc>
        <w:tc>
          <w:tcPr>
            <w:tcW w:w="3402" w:type="dxa"/>
          </w:tcPr>
          <w:p w:rsidR="0085321B" w:rsidRDefault="0085321B" w:rsidP="0085321B">
            <w:pPr>
              <w:jc w:val="center"/>
              <w:rPr>
                <w:b/>
              </w:rPr>
            </w:pPr>
          </w:p>
          <w:p w:rsidR="0085321B" w:rsidRDefault="00CA7EA2" w:rsidP="0085321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E54934">
              <w:rPr>
                <w:b/>
              </w:rPr>
              <w:t xml:space="preserve">on controlled </w:t>
            </w:r>
          </w:p>
          <w:p w:rsidR="00E54934" w:rsidRDefault="00E54934" w:rsidP="0085321B">
            <w:pPr>
              <w:jc w:val="center"/>
              <w:rPr>
                <w:b/>
              </w:rPr>
            </w:pPr>
            <w:r>
              <w:rPr>
                <w:b/>
              </w:rPr>
              <w:t>medication</w:t>
            </w:r>
          </w:p>
          <w:p w:rsidR="00E54934" w:rsidRDefault="00E54934" w:rsidP="00E54934">
            <w:pPr>
              <w:rPr>
                <w:b/>
              </w:rPr>
            </w:pPr>
          </w:p>
        </w:tc>
        <w:tc>
          <w:tcPr>
            <w:tcW w:w="2760" w:type="dxa"/>
          </w:tcPr>
          <w:p w:rsidR="0085321B" w:rsidRDefault="0085321B" w:rsidP="0085321B">
            <w:pPr>
              <w:jc w:val="center"/>
              <w:rPr>
                <w:b/>
              </w:rPr>
            </w:pPr>
          </w:p>
          <w:p w:rsidR="00E54934" w:rsidRDefault="00CA7EA2" w:rsidP="0085321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54934">
              <w:rPr>
                <w:b/>
              </w:rPr>
              <w:t>ontrolled medication</w:t>
            </w:r>
          </w:p>
          <w:p w:rsidR="00E54934" w:rsidRDefault="00E54934" w:rsidP="00490BC8">
            <w:pPr>
              <w:rPr>
                <w:b/>
              </w:rPr>
            </w:pPr>
          </w:p>
        </w:tc>
      </w:tr>
      <w:tr w:rsidR="00E54934" w:rsidTr="0085321B">
        <w:tc>
          <w:tcPr>
            <w:tcW w:w="2518" w:type="dxa"/>
          </w:tcPr>
          <w:p w:rsidR="0085321B" w:rsidRPr="0085321B" w:rsidRDefault="0085321B" w:rsidP="0085321B">
            <w:pPr>
              <w:jc w:val="center"/>
              <w:rPr>
                <w:b/>
              </w:rPr>
            </w:pP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E54934" w:rsidRDefault="00CA7EA2" w:rsidP="0085321B">
            <w:pPr>
              <w:jc w:val="center"/>
              <w:rPr>
                <w:b/>
              </w:rPr>
            </w:pPr>
            <w:r>
              <w:rPr>
                <w:b/>
              </w:rPr>
              <w:t>Clinical settings</w:t>
            </w: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CA7EA2" w:rsidRPr="0085321B" w:rsidRDefault="00CA7EA2" w:rsidP="0085321B">
            <w:pPr>
              <w:jc w:val="center"/>
              <w:rPr>
                <w:b/>
              </w:rPr>
            </w:pPr>
          </w:p>
          <w:p w:rsidR="0085321B" w:rsidRPr="0085321B" w:rsidRDefault="0085321B" w:rsidP="00490BC8">
            <w:pPr>
              <w:rPr>
                <w:b/>
              </w:rPr>
            </w:pPr>
          </w:p>
        </w:tc>
        <w:tc>
          <w:tcPr>
            <w:tcW w:w="3402" w:type="dxa"/>
          </w:tcPr>
          <w:p w:rsidR="00E54934" w:rsidRDefault="00E54934" w:rsidP="00490BC8">
            <w:pPr>
              <w:rPr>
                <w:b/>
              </w:rPr>
            </w:pPr>
          </w:p>
        </w:tc>
        <w:tc>
          <w:tcPr>
            <w:tcW w:w="2760" w:type="dxa"/>
          </w:tcPr>
          <w:p w:rsidR="00E54934" w:rsidRDefault="00E54934" w:rsidP="00490BC8">
            <w:pPr>
              <w:rPr>
                <w:b/>
              </w:rPr>
            </w:pPr>
          </w:p>
        </w:tc>
      </w:tr>
      <w:tr w:rsidR="00E54934" w:rsidTr="0085321B">
        <w:tc>
          <w:tcPr>
            <w:tcW w:w="2518" w:type="dxa"/>
          </w:tcPr>
          <w:p w:rsidR="0085321B" w:rsidRPr="0085321B" w:rsidRDefault="0085321B" w:rsidP="0085321B">
            <w:pPr>
              <w:jc w:val="center"/>
              <w:rPr>
                <w:b/>
              </w:rPr>
            </w:pP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E54934" w:rsidRDefault="0085321B" w:rsidP="0085321B">
            <w:pPr>
              <w:jc w:val="center"/>
              <w:rPr>
                <w:b/>
              </w:rPr>
            </w:pPr>
            <w:r w:rsidRPr="0085321B">
              <w:rPr>
                <w:b/>
              </w:rPr>
              <w:t xml:space="preserve">Residential </w:t>
            </w:r>
            <w:r w:rsidR="00CA7EA2">
              <w:rPr>
                <w:b/>
              </w:rPr>
              <w:t>care</w:t>
            </w: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CA7EA2" w:rsidRPr="0085321B" w:rsidRDefault="00CA7EA2" w:rsidP="0085321B">
            <w:pPr>
              <w:jc w:val="center"/>
              <w:rPr>
                <w:b/>
              </w:rPr>
            </w:pPr>
          </w:p>
          <w:p w:rsidR="0085321B" w:rsidRPr="0085321B" w:rsidRDefault="0085321B" w:rsidP="00490BC8">
            <w:pPr>
              <w:rPr>
                <w:b/>
              </w:rPr>
            </w:pPr>
          </w:p>
        </w:tc>
        <w:tc>
          <w:tcPr>
            <w:tcW w:w="3402" w:type="dxa"/>
          </w:tcPr>
          <w:p w:rsidR="00E54934" w:rsidRDefault="00E54934" w:rsidP="00490BC8">
            <w:pPr>
              <w:rPr>
                <w:b/>
              </w:rPr>
            </w:pPr>
          </w:p>
        </w:tc>
        <w:tc>
          <w:tcPr>
            <w:tcW w:w="2760" w:type="dxa"/>
          </w:tcPr>
          <w:p w:rsidR="00E54934" w:rsidRDefault="00E54934" w:rsidP="00490BC8">
            <w:pPr>
              <w:rPr>
                <w:b/>
              </w:rPr>
            </w:pPr>
          </w:p>
        </w:tc>
      </w:tr>
      <w:tr w:rsidR="00E54934" w:rsidTr="0085321B">
        <w:tc>
          <w:tcPr>
            <w:tcW w:w="2518" w:type="dxa"/>
          </w:tcPr>
          <w:p w:rsidR="0085321B" w:rsidRPr="0085321B" w:rsidRDefault="0085321B" w:rsidP="0085321B">
            <w:pPr>
              <w:jc w:val="center"/>
              <w:rPr>
                <w:b/>
              </w:rPr>
            </w:pP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E54934" w:rsidRDefault="0085321B" w:rsidP="0085321B">
            <w:pPr>
              <w:jc w:val="center"/>
              <w:rPr>
                <w:b/>
              </w:rPr>
            </w:pPr>
            <w:r w:rsidRPr="0085321B">
              <w:rPr>
                <w:b/>
              </w:rPr>
              <w:t>Domiciliary care</w:t>
            </w: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CA7EA2" w:rsidRPr="0085321B" w:rsidRDefault="00CA7EA2" w:rsidP="0085321B">
            <w:pPr>
              <w:jc w:val="center"/>
              <w:rPr>
                <w:b/>
              </w:rPr>
            </w:pPr>
          </w:p>
          <w:p w:rsidR="0085321B" w:rsidRPr="0085321B" w:rsidRDefault="0085321B" w:rsidP="0085321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4934" w:rsidRDefault="00E54934" w:rsidP="00490BC8">
            <w:pPr>
              <w:rPr>
                <w:b/>
              </w:rPr>
            </w:pPr>
          </w:p>
        </w:tc>
        <w:tc>
          <w:tcPr>
            <w:tcW w:w="2760" w:type="dxa"/>
          </w:tcPr>
          <w:p w:rsidR="00E54934" w:rsidRDefault="00E54934" w:rsidP="00490BC8">
            <w:pPr>
              <w:rPr>
                <w:b/>
              </w:rPr>
            </w:pPr>
          </w:p>
        </w:tc>
      </w:tr>
      <w:tr w:rsidR="00E54934" w:rsidTr="0085321B">
        <w:tc>
          <w:tcPr>
            <w:tcW w:w="2518" w:type="dxa"/>
          </w:tcPr>
          <w:p w:rsidR="0085321B" w:rsidRDefault="0085321B" w:rsidP="0085321B">
            <w:pPr>
              <w:jc w:val="center"/>
              <w:rPr>
                <w:b/>
              </w:rPr>
            </w:pP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E54934" w:rsidRDefault="0085321B" w:rsidP="0085321B">
            <w:pPr>
              <w:jc w:val="center"/>
              <w:rPr>
                <w:b/>
              </w:rPr>
            </w:pPr>
            <w:r>
              <w:rPr>
                <w:b/>
              </w:rPr>
              <w:t>Day services</w:t>
            </w: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85321B" w:rsidRDefault="0085321B" w:rsidP="0085321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4934" w:rsidRDefault="00E54934" w:rsidP="00490BC8">
            <w:pPr>
              <w:rPr>
                <w:b/>
              </w:rPr>
            </w:pPr>
          </w:p>
        </w:tc>
        <w:tc>
          <w:tcPr>
            <w:tcW w:w="2760" w:type="dxa"/>
          </w:tcPr>
          <w:p w:rsidR="00E54934" w:rsidRDefault="00E54934" w:rsidP="00490BC8">
            <w:pPr>
              <w:rPr>
                <w:b/>
              </w:rPr>
            </w:pPr>
          </w:p>
        </w:tc>
      </w:tr>
      <w:tr w:rsidR="00E54934" w:rsidTr="0085321B">
        <w:tc>
          <w:tcPr>
            <w:tcW w:w="2518" w:type="dxa"/>
          </w:tcPr>
          <w:p w:rsidR="0085321B" w:rsidRDefault="0085321B" w:rsidP="0085321B">
            <w:pPr>
              <w:jc w:val="center"/>
              <w:rPr>
                <w:b/>
              </w:rPr>
            </w:pP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E54934" w:rsidRDefault="0085321B" w:rsidP="0085321B">
            <w:pPr>
              <w:jc w:val="center"/>
              <w:rPr>
                <w:b/>
              </w:rPr>
            </w:pPr>
            <w:r>
              <w:rPr>
                <w:b/>
              </w:rPr>
              <w:t>Non-care setting</w:t>
            </w: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CA7EA2" w:rsidRDefault="00CA7EA2" w:rsidP="0085321B">
            <w:pPr>
              <w:jc w:val="center"/>
              <w:rPr>
                <w:b/>
              </w:rPr>
            </w:pPr>
          </w:p>
          <w:p w:rsidR="0085321B" w:rsidRDefault="0085321B" w:rsidP="0085321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54934" w:rsidRDefault="00E54934" w:rsidP="00490BC8">
            <w:pPr>
              <w:rPr>
                <w:b/>
              </w:rPr>
            </w:pPr>
          </w:p>
        </w:tc>
        <w:tc>
          <w:tcPr>
            <w:tcW w:w="2760" w:type="dxa"/>
          </w:tcPr>
          <w:p w:rsidR="00E54934" w:rsidRDefault="00E54934" w:rsidP="00490BC8">
            <w:pPr>
              <w:rPr>
                <w:b/>
              </w:rPr>
            </w:pPr>
          </w:p>
        </w:tc>
      </w:tr>
    </w:tbl>
    <w:p w:rsidR="00E54934" w:rsidRDefault="00E54934" w:rsidP="00490BC8">
      <w:pPr>
        <w:rPr>
          <w:b/>
        </w:rPr>
      </w:pPr>
    </w:p>
    <w:p w:rsidR="00CA7EA2" w:rsidRDefault="00CA7EA2" w:rsidP="00490BC8">
      <w:pPr>
        <w:rPr>
          <w:b/>
        </w:rPr>
      </w:pPr>
    </w:p>
    <w:p w:rsidR="00CA7EA2" w:rsidRDefault="00CA7EA2" w:rsidP="00490BC8">
      <w:pPr>
        <w:rPr>
          <w:b/>
        </w:rPr>
      </w:pPr>
    </w:p>
    <w:p w:rsidR="00CA7EA2" w:rsidRDefault="00CA7EA2" w:rsidP="00490BC8">
      <w:pPr>
        <w:rPr>
          <w:b/>
        </w:rPr>
      </w:pPr>
    </w:p>
    <w:p w:rsidR="00CA7EA2" w:rsidRDefault="00CA7EA2" w:rsidP="00490BC8">
      <w:pPr>
        <w:rPr>
          <w:b/>
        </w:rPr>
      </w:pPr>
    </w:p>
    <w:p w:rsidR="003853BC" w:rsidRDefault="003853BC" w:rsidP="00490BC8">
      <w:pPr>
        <w:rPr>
          <w:i/>
        </w:rPr>
      </w:pPr>
      <w:r>
        <w:rPr>
          <w:i/>
        </w:rPr>
        <w:lastRenderedPageBreak/>
        <w:t>George lives in a care home which provides care for twelve service users.  A risk assessment has been undertaken as George has requested that he would like to take responsibility for his own medication.</w:t>
      </w:r>
    </w:p>
    <w:p w:rsidR="004F6D30" w:rsidRDefault="004F6D30" w:rsidP="00490BC8">
      <w:pPr>
        <w:rPr>
          <w:i/>
        </w:rPr>
      </w:pPr>
    </w:p>
    <w:p w:rsidR="003417F7" w:rsidRDefault="00953FF3" w:rsidP="00490BC8">
      <w:r>
        <w:t>Question 1</w:t>
      </w:r>
      <w:r w:rsidR="00CA7EA2">
        <w:t>0</w:t>
      </w:r>
      <w:r w:rsidR="003853BC">
        <w:t>:</w:t>
      </w:r>
      <w:r w:rsidR="003417F7">
        <w:t xml:space="preserve">  Give </w:t>
      </w:r>
      <w:r w:rsidR="00CA7EA2">
        <w:rPr>
          <w:u w:val="single"/>
        </w:rPr>
        <w:t>two</w:t>
      </w:r>
      <w:r w:rsidR="003417F7">
        <w:t xml:space="preserve"> points which outline how George can be supported to store his medication safely.</w:t>
      </w:r>
      <w:r>
        <w:t xml:space="preserve"> (2.3)</w:t>
      </w:r>
    </w:p>
    <w:p w:rsidR="004F6D30" w:rsidRDefault="004F6D30" w:rsidP="00490BC8"/>
    <w:p w:rsidR="003417F7" w:rsidRDefault="003417F7" w:rsidP="00490BC8">
      <w:pPr>
        <w:rPr>
          <w:b/>
        </w:rPr>
      </w:pPr>
      <w:r>
        <w:rPr>
          <w:b/>
        </w:rPr>
        <w:t>1.</w:t>
      </w:r>
    </w:p>
    <w:p w:rsidR="004F6D30" w:rsidRDefault="004F6D30" w:rsidP="00490BC8">
      <w:pPr>
        <w:rPr>
          <w:b/>
        </w:rPr>
      </w:pPr>
    </w:p>
    <w:p w:rsidR="00EF53A3" w:rsidRDefault="00EF53A3" w:rsidP="00490BC8">
      <w:pPr>
        <w:rPr>
          <w:b/>
        </w:rPr>
      </w:pPr>
    </w:p>
    <w:p w:rsidR="00FB12FD" w:rsidRDefault="00FB12FD" w:rsidP="00490BC8">
      <w:pPr>
        <w:rPr>
          <w:b/>
        </w:rPr>
      </w:pPr>
    </w:p>
    <w:p w:rsidR="00CA7EA2" w:rsidRDefault="00CA7EA2" w:rsidP="00490BC8">
      <w:pPr>
        <w:rPr>
          <w:b/>
        </w:rPr>
      </w:pPr>
    </w:p>
    <w:p w:rsidR="00CA7EA2" w:rsidRDefault="00CA7EA2" w:rsidP="00490BC8">
      <w:pPr>
        <w:rPr>
          <w:b/>
        </w:rPr>
      </w:pPr>
    </w:p>
    <w:p w:rsidR="00CA7EA2" w:rsidRDefault="00CA7EA2" w:rsidP="00490BC8">
      <w:pPr>
        <w:rPr>
          <w:b/>
        </w:rPr>
      </w:pPr>
    </w:p>
    <w:p w:rsidR="00CA7EA2" w:rsidRDefault="00CA7EA2" w:rsidP="00490BC8">
      <w:pPr>
        <w:rPr>
          <w:b/>
        </w:rPr>
      </w:pPr>
    </w:p>
    <w:p w:rsidR="00EF53A3" w:rsidRDefault="00EF53A3" w:rsidP="00490BC8">
      <w:pPr>
        <w:rPr>
          <w:b/>
        </w:rPr>
      </w:pPr>
    </w:p>
    <w:p w:rsidR="00CA7EA2" w:rsidRDefault="00CA7EA2" w:rsidP="00490BC8">
      <w:pPr>
        <w:rPr>
          <w:b/>
        </w:rPr>
      </w:pPr>
    </w:p>
    <w:p w:rsidR="003417F7" w:rsidRDefault="003417F7" w:rsidP="00490BC8">
      <w:pPr>
        <w:rPr>
          <w:b/>
        </w:rPr>
      </w:pPr>
      <w:r>
        <w:rPr>
          <w:b/>
        </w:rPr>
        <w:t>2.</w:t>
      </w:r>
    </w:p>
    <w:p w:rsidR="004F6D30" w:rsidRDefault="004F6D30" w:rsidP="00490BC8">
      <w:pPr>
        <w:rPr>
          <w:b/>
        </w:rPr>
      </w:pPr>
    </w:p>
    <w:p w:rsidR="00FB12FD" w:rsidRDefault="00FB12FD" w:rsidP="00490BC8">
      <w:pPr>
        <w:rPr>
          <w:b/>
        </w:rPr>
      </w:pPr>
    </w:p>
    <w:p w:rsidR="00EF53A3" w:rsidRDefault="00EF53A3" w:rsidP="00490BC8">
      <w:pPr>
        <w:rPr>
          <w:b/>
        </w:rPr>
      </w:pPr>
    </w:p>
    <w:p w:rsidR="00EF53A3" w:rsidRDefault="00EF53A3" w:rsidP="00490BC8">
      <w:pPr>
        <w:rPr>
          <w:b/>
        </w:rPr>
      </w:pPr>
    </w:p>
    <w:p w:rsidR="004F6D30" w:rsidRDefault="004F6D30" w:rsidP="00490BC8">
      <w:pPr>
        <w:rPr>
          <w:b/>
        </w:rPr>
      </w:pPr>
    </w:p>
    <w:p w:rsidR="00CA7EA2" w:rsidRDefault="00CA7EA2" w:rsidP="00490BC8">
      <w:pPr>
        <w:rPr>
          <w:b/>
        </w:rPr>
      </w:pPr>
    </w:p>
    <w:p w:rsidR="00CA7EA2" w:rsidRDefault="00CA7EA2" w:rsidP="00490BC8">
      <w:pPr>
        <w:rPr>
          <w:b/>
        </w:rPr>
      </w:pPr>
    </w:p>
    <w:p w:rsidR="00CA7EA2" w:rsidRDefault="00CA7EA2" w:rsidP="00490BC8">
      <w:pPr>
        <w:rPr>
          <w:b/>
        </w:rPr>
      </w:pPr>
    </w:p>
    <w:p w:rsidR="00EF53A3" w:rsidRDefault="00EF53A3" w:rsidP="00490BC8">
      <w:pPr>
        <w:rPr>
          <w:b/>
        </w:rPr>
      </w:pPr>
    </w:p>
    <w:p w:rsidR="00EF53A3" w:rsidRDefault="00EF53A3" w:rsidP="00490BC8">
      <w:pPr>
        <w:rPr>
          <w:b/>
        </w:rPr>
      </w:pPr>
    </w:p>
    <w:p w:rsidR="00953FF3" w:rsidRDefault="00953FF3" w:rsidP="00490BC8">
      <w:r>
        <w:lastRenderedPageBreak/>
        <w:t>Question 1</w:t>
      </w:r>
      <w:r w:rsidR="00CA7EA2">
        <w:t>1</w:t>
      </w:r>
      <w:r>
        <w:t>: Look at the following forms of medication and indicate how they should be stored. (2.4)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53FF3" w:rsidTr="003240AD">
        <w:tc>
          <w:tcPr>
            <w:tcW w:w="2660" w:type="dxa"/>
          </w:tcPr>
          <w:p w:rsidR="003240AD" w:rsidRDefault="003240AD" w:rsidP="003240AD">
            <w:pPr>
              <w:jc w:val="center"/>
              <w:rPr>
                <w:b/>
              </w:rPr>
            </w:pPr>
          </w:p>
          <w:p w:rsidR="00953FF3" w:rsidRDefault="003240AD" w:rsidP="003240AD">
            <w:pPr>
              <w:jc w:val="center"/>
              <w:rPr>
                <w:b/>
              </w:rPr>
            </w:pPr>
            <w:r w:rsidRPr="003240AD">
              <w:rPr>
                <w:b/>
              </w:rPr>
              <w:t>Form of medication</w:t>
            </w:r>
          </w:p>
          <w:p w:rsidR="003240AD" w:rsidRPr="003240AD" w:rsidRDefault="003240AD" w:rsidP="00490BC8">
            <w:pPr>
              <w:rPr>
                <w:b/>
              </w:rPr>
            </w:pPr>
          </w:p>
        </w:tc>
        <w:tc>
          <w:tcPr>
            <w:tcW w:w="6582" w:type="dxa"/>
          </w:tcPr>
          <w:p w:rsidR="003240AD" w:rsidRDefault="003240AD" w:rsidP="003240AD">
            <w:pPr>
              <w:jc w:val="center"/>
              <w:rPr>
                <w:b/>
              </w:rPr>
            </w:pPr>
          </w:p>
          <w:p w:rsidR="00953FF3" w:rsidRDefault="003240AD" w:rsidP="003240AD">
            <w:pPr>
              <w:jc w:val="center"/>
              <w:rPr>
                <w:b/>
              </w:rPr>
            </w:pPr>
            <w:r w:rsidRPr="003240AD">
              <w:rPr>
                <w:b/>
              </w:rPr>
              <w:t>Storage requirements</w:t>
            </w:r>
          </w:p>
          <w:p w:rsidR="003240AD" w:rsidRPr="003240AD" w:rsidRDefault="003240AD" w:rsidP="003240AD">
            <w:pPr>
              <w:jc w:val="center"/>
              <w:rPr>
                <w:b/>
              </w:rPr>
            </w:pPr>
          </w:p>
        </w:tc>
      </w:tr>
      <w:tr w:rsidR="00953FF3" w:rsidTr="003240AD">
        <w:tc>
          <w:tcPr>
            <w:tcW w:w="2660" w:type="dxa"/>
          </w:tcPr>
          <w:p w:rsidR="00CA7EA2" w:rsidRDefault="00CA7EA2" w:rsidP="00490BC8">
            <w:pPr>
              <w:rPr>
                <w:b/>
              </w:rPr>
            </w:pPr>
          </w:p>
          <w:p w:rsidR="00CA7EA2" w:rsidRDefault="00CA7EA2" w:rsidP="00490BC8">
            <w:pPr>
              <w:rPr>
                <w:b/>
              </w:rPr>
            </w:pPr>
          </w:p>
          <w:p w:rsidR="00953FF3" w:rsidRDefault="003240AD" w:rsidP="00490BC8">
            <w:pPr>
              <w:rPr>
                <w:b/>
              </w:rPr>
            </w:pPr>
            <w:r w:rsidRPr="003240AD">
              <w:rPr>
                <w:b/>
              </w:rPr>
              <w:t>Capsule</w:t>
            </w:r>
          </w:p>
          <w:p w:rsidR="00CA7EA2" w:rsidRDefault="00CA7EA2" w:rsidP="00490BC8">
            <w:pPr>
              <w:rPr>
                <w:b/>
              </w:rPr>
            </w:pPr>
          </w:p>
          <w:p w:rsidR="00CA7EA2" w:rsidRPr="003240AD" w:rsidRDefault="00CA7EA2" w:rsidP="00490BC8">
            <w:pPr>
              <w:rPr>
                <w:b/>
              </w:rPr>
            </w:pPr>
          </w:p>
        </w:tc>
        <w:tc>
          <w:tcPr>
            <w:tcW w:w="6582" w:type="dxa"/>
          </w:tcPr>
          <w:p w:rsidR="00953FF3" w:rsidRDefault="00953FF3" w:rsidP="00490BC8"/>
        </w:tc>
      </w:tr>
      <w:tr w:rsidR="00953FF3" w:rsidTr="003240AD">
        <w:tc>
          <w:tcPr>
            <w:tcW w:w="2660" w:type="dxa"/>
          </w:tcPr>
          <w:p w:rsidR="00CA7EA2" w:rsidRDefault="00CA7EA2" w:rsidP="003240AD">
            <w:pPr>
              <w:rPr>
                <w:b/>
              </w:rPr>
            </w:pPr>
          </w:p>
          <w:p w:rsidR="00CA7EA2" w:rsidRDefault="00CA7EA2" w:rsidP="003240AD">
            <w:pPr>
              <w:rPr>
                <w:b/>
              </w:rPr>
            </w:pPr>
          </w:p>
          <w:p w:rsidR="00953FF3" w:rsidRDefault="003240AD" w:rsidP="003240AD">
            <w:pPr>
              <w:rPr>
                <w:b/>
              </w:rPr>
            </w:pPr>
            <w:r w:rsidRPr="003240AD">
              <w:rPr>
                <w:b/>
              </w:rPr>
              <w:t>Cream</w:t>
            </w:r>
          </w:p>
          <w:p w:rsidR="00CA7EA2" w:rsidRDefault="00CA7EA2" w:rsidP="003240AD">
            <w:pPr>
              <w:rPr>
                <w:b/>
              </w:rPr>
            </w:pPr>
          </w:p>
          <w:p w:rsidR="00CA7EA2" w:rsidRPr="003240AD" w:rsidRDefault="00CA7EA2" w:rsidP="003240AD">
            <w:pPr>
              <w:rPr>
                <w:b/>
              </w:rPr>
            </w:pPr>
          </w:p>
        </w:tc>
        <w:tc>
          <w:tcPr>
            <w:tcW w:w="6582" w:type="dxa"/>
          </w:tcPr>
          <w:p w:rsidR="00953FF3" w:rsidRDefault="00953FF3" w:rsidP="00490BC8"/>
        </w:tc>
      </w:tr>
      <w:tr w:rsidR="00953FF3" w:rsidTr="003240AD">
        <w:tc>
          <w:tcPr>
            <w:tcW w:w="2660" w:type="dxa"/>
          </w:tcPr>
          <w:p w:rsidR="00CA7EA2" w:rsidRDefault="00CA7EA2" w:rsidP="00490BC8">
            <w:pPr>
              <w:rPr>
                <w:b/>
              </w:rPr>
            </w:pPr>
          </w:p>
          <w:p w:rsidR="00CA7EA2" w:rsidRDefault="00CA7EA2" w:rsidP="00490BC8">
            <w:pPr>
              <w:rPr>
                <w:b/>
              </w:rPr>
            </w:pPr>
          </w:p>
          <w:p w:rsidR="00953FF3" w:rsidRDefault="003240AD" w:rsidP="00490BC8">
            <w:pPr>
              <w:rPr>
                <w:b/>
              </w:rPr>
            </w:pPr>
            <w:r w:rsidRPr="003240AD">
              <w:rPr>
                <w:b/>
              </w:rPr>
              <w:t>Inhaler</w:t>
            </w:r>
          </w:p>
          <w:p w:rsidR="00CA7EA2" w:rsidRDefault="00CA7EA2" w:rsidP="00490BC8">
            <w:pPr>
              <w:rPr>
                <w:b/>
              </w:rPr>
            </w:pPr>
          </w:p>
          <w:p w:rsidR="00CA7EA2" w:rsidRPr="003240AD" w:rsidRDefault="00CA7EA2" w:rsidP="00490BC8">
            <w:pPr>
              <w:rPr>
                <w:b/>
              </w:rPr>
            </w:pPr>
          </w:p>
        </w:tc>
        <w:tc>
          <w:tcPr>
            <w:tcW w:w="6582" w:type="dxa"/>
          </w:tcPr>
          <w:p w:rsidR="00953FF3" w:rsidRDefault="00953FF3" w:rsidP="00490BC8"/>
        </w:tc>
      </w:tr>
      <w:tr w:rsidR="00953FF3" w:rsidTr="003240AD">
        <w:tc>
          <w:tcPr>
            <w:tcW w:w="2660" w:type="dxa"/>
          </w:tcPr>
          <w:p w:rsidR="00CA7EA2" w:rsidRDefault="00CA7EA2" w:rsidP="00490BC8">
            <w:pPr>
              <w:rPr>
                <w:b/>
              </w:rPr>
            </w:pPr>
          </w:p>
          <w:p w:rsidR="00CA7EA2" w:rsidRDefault="00CA7EA2" w:rsidP="00490BC8">
            <w:pPr>
              <w:rPr>
                <w:b/>
              </w:rPr>
            </w:pPr>
          </w:p>
          <w:p w:rsidR="00953FF3" w:rsidRDefault="003240AD" w:rsidP="00490BC8">
            <w:pPr>
              <w:rPr>
                <w:b/>
              </w:rPr>
            </w:pPr>
            <w:r w:rsidRPr="003240AD">
              <w:rPr>
                <w:b/>
              </w:rPr>
              <w:t>Liquid</w:t>
            </w:r>
          </w:p>
          <w:p w:rsidR="00CA7EA2" w:rsidRDefault="00CA7EA2" w:rsidP="00490BC8">
            <w:pPr>
              <w:rPr>
                <w:b/>
              </w:rPr>
            </w:pPr>
          </w:p>
          <w:p w:rsidR="00CA7EA2" w:rsidRPr="003240AD" w:rsidRDefault="00CA7EA2" w:rsidP="00490BC8">
            <w:pPr>
              <w:rPr>
                <w:b/>
              </w:rPr>
            </w:pPr>
          </w:p>
        </w:tc>
        <w:tc>
          <w:tcPr>
            <w:tcW w:w="6582" w:type="dxa"/>
          </w:tcPr>
          <w:p w:rsidR="00953FF3" w:rsidRDefault="00953FF3" w:rsidP="00490BC8"/>
        </w:tc>
      </w:tr>
      <w:tr w:rsidR="00953FF3" w:rsidTr="003240AD">
        <w:tc>
          <w:tcPr>
            <w:tcW w:w="2660" w:type="dxa"/>
          </w:tcPr>
          <w:p w:rsidR="00CA7EA2" w:rsidRDefault="00CA7EA2" w:rsidP="00490BC8">
            <w:pPr>
              <w:rPr>
                <w:b/>
              </w:rPr>
            </w:pPr>
          </w:p>
          <w:p w:rsidR="00CA7EA2" w:rsidRDefault="00CA7EA2" w:rsidP="00490BC8">
            <w:pPr>
              <w:rPr>
                <w:b/>
              </w:rPr>
            </w:pPr>
          </w:p>
          <w:p w:rsidR="00953FF3" w:rsidRDefault="003240AD" w:rsidP="00490BC8">
            <w:pPr>
              <w:rPr>
                <w:b/>
              </w:rPr>
            </w:pPr>
            <w:r w:rsidRPr="003240AD">
              <w:rPr>
                <w:b/>
              </w:rPr>
              <w:t>Suppositories</w:t>
            </w:r>
          </w:p>
          <w:p w:rsidR="00CA7EA2" w:rsidRDefault="00CA7EA2" w:rsidP="00490BC8">
            <w:pPr>
              <w:rPr>
                <w:b/>
              </w:rPr>
            </w:pPr>
          </w:p>
          <w:p w:rsidR="00CA7EA2" w:rsidRPr="003240AD" w:rsidRDefault="00CA7EA2" w:rsidP="00490BC8">
            <w:pPr>
              <w:rPr>
                <w:b/>
              </w:rPr>
            </w:pPr>
          </w:p>
        </w:tc>
        <w:tc>
          <w:tcPr>
            <w:tcW w:w="6582" w:type="dxa"/>
          </w:tcPr>
          <w:p w:rsidR="00953FF3" w:rsidRDefault="00953FF3" w:rsidP="00490BC8"/>
        </w:tc>
      </w:tr>
      <w:tr w:rsidR="00953FF3" w:rsidTr="003240AD">
        <w:tc>
          <w:tcPr>
            <w:tcW w:w="2660" w:type="dxa"/>
          </w:tcPr>
          <w:p w:rsidR="00CA7EA2" w:rsidRDefault="00CA7EA2" w:rsidP="00490BC8">
            <w:pPr>
              <w:rPr>
                <w:b/>
              </w:rPr>
            </w:pPr>
          </w:p>
          <w:p w:rsidR="00CA7EA2" w:rsidRDefault="00CA7EA2" w:rsidP="00490BC8">
            <w:pPr>
              <w:rPr>
                <w:b/>
              </w:rPr>
            </w:pPr>
          </w:p>
          <w:p w:rsidR="00953FF3" w:rsidRDefault="003240AD" w:rsidP="00490BC8">
            <w:pPr>
              <w:rPr>
                <w:b/>
              </w:rPr>
            </w:pPr>
            <w:r w:rsidRPr="003240AD">
              <w:rPr>
                <w:b/>
              </w:rPr>
              <w:t>Transdermal patch</w:t>
            </w:r>
          </w:p>
          <w:p w:rsidR="00CA7EA2" w:rsidRDefault="00CA7EA2" w:rsidP="00490BC8">
            <w:pPr>
              <w:rPr>
                <w:b/>
              </w:rPr>
            </w:pPr>
          </w:p>
          <w:p w:rsidR="00CA7EA2" w:rsidRPr="003240AD" w:rsidRDefault="00CA7EA2" w:rsidP="00490BC8">
            <w:pPr>
              <w:rPr>
                <w:b/>
              </w:rPr>
            </w:pPr>
          </w:p>
        </w:tc>
        <w:tc>
          <w:tcPr>
            <w:tcW w:w="6582" w:type="dxa"/>
          </w:tcPr>
          <w:p w:rsidR="00953FF3" w:rsidRDefault="00953FF3" w:rsidP="00490BC8"/>
        </w:tc>
      </w:tr>
      <w:tr w:rsidR="00953FF3" w:rsidTr="003240AD">
        <w:tc>
          <w:tcPr>
            <w:tcW w:w="2660" w:type="dxa"/>
          </w:tcPr>
          <w:p w:rsidR="00CA7EA2" w:rsidRDefault="00CA7EA2" w:rsidP="00490BC8">
            <w:pPr>
              <w:rPr>
                <w:b/>
              </w:rPr>
            </w:pPr>
          </w:p>
          <w:p w:rsidR="00CA7EA2" w:rsidRDefault="00CA7EA2" w:rsidP="00490BC8">
            <w:pPr>
              <w:rPr>
                <w:b/>
              </w:rPr>
            </w:pPr>
          </w:p>
          <w:p w:rsidR="00953FF3" w:rsidRDefault="003240AD" w:rsidP="00490BC8">
            <w:pPr>
              <w:rPr>
                <w:b/>
              </w:rPr>
            </w:pPr>
            <w:r w:rsidRPr="003240AD">
              <w:rPr>
                <w:b/>
              </w:rPr>
              <w:t>Tablet</w:t>
            </w:r>
          </w:p>
          <w:p w:rsidR="00CA7EA2" w:rsidRDefault="00CA7EA2" w:rsidP="00490BC8">
            <w:pPr>
              <w:rPr>
                <w:b/>
              </w:rPr>
            </w:pPr>
          </w:p>
          <w:p w:rsidR="00CA7EA2" w:rsidRPr="003240AD" w:rsidRDefault="00CA7EA2" w:rsidP="00490BC8">
            <w:pPr>
              <w:rPr>
                <w:b/>
              </w:rPr>
            </w:pPr>
          </w:p>
        </w:tc>
        <w:tc>
          <w:tcPr>
            <w:tcW w:w="6582" w:type="dxa"/>
          </w:tcPr>
          <w:p w:rsidR="00953FF3" w:rsidRDefault="00953FF3" w:rsidP="00490BC8"/>
        </w:tc>
      </w:tr>
    </w:tbl>
    <w:p w:rsidR="00953FF3" w:rsidRDefault="00953FF3" w:rsidP="00490BC8"/>
    <w:p w:rsidR="00953FF3" w:rsidRDefault="00953FF3" w:rsidP="00490BC8"/>
    <w:p w:rsidR="00CA7EA2" w:rsidRDefault="00CA7EA2" w:rsidP="00490BC8"/>
    <w:p w:rsidR="00CA7EA2" w:rsidRDefault="00CA7EA2" w:rsidP="00490BC8"/>
    <w:p w:rsidR="00CA7EA2" w:rsidRDefault="00CA7EA2" w:rsidP="00490BC8"/>
    <w:p w:rsidR="00057550" w:rsidRDefault="003417F7" w:rsidP="00490BC8">
      <w:pPr>
        <w:rPr>
          <w:rFonts w:cstheme="minorHAnsi"/>
        </w:rPr>
      </w:pPr>
      <w:r>
        <w:lastRenderedPageBreak/>
        <w:t xml:space="preserve">Question </w:t>
      </w:r>
      <w:r w:rsidR="00CA7EA2">
        <w:t>12</w:t>
      </w:r>
      <w:r>
        <w:t>:  Where should medication be stored if the manufacturer</w:t>
      </w:r>
      <w:r w:rsidR="003240AD">
        <w:t>’s</w:t>
      </w:r>
      <w:r>
        <w:t xml:space="preserve"> instructions indicate it should be stored between 2</w:t>
      </w:r>
      <w:r>
        <w:rPr>
          <w:rFonts w:cstheme="minorHAnsi"/>
        </w:rPr>
        <w:t>°</w:t>
      </w:r>
      <w:r>
        <w:t>C and 8</w:t>
      </w:r>
      <w:r>
        <w:rPr>
          <w:rFonts w:cstheme="minorHAnsi"/>
        </w:rPr>
        <w:t>°C?</w:t>
      </w:r>
      <w:r w:rsidR="003240AD">
        <w:rPr>
          <w:rFonts w:cstheme="minorHAnsi"/>
        </w:rPr>
        <w:t xml:space="preserve"> (2.4)</w:t>
      </w:r>
    </w:p>
    <w:p w:rsidR="00057550" w:rsidRDefault="00057550" w:rsidP="00490BC8">
      <w:pPr>
        <w:rPr>
          <w:rFonts w:cstheme="minorHAnsi"/>
        </w:rPr>
      </w:pPr>
    </w:p>
    <w:p w:rsidR="00CA7EA2" w:rsidRDefault="00CA7EA2" w:rsidP="00490BC8">
      <w:pPr>
        <w:rPr>
          <w:rFonts w:cstheme="minorHAnsi"/>
        </w:rPr>
      </w:pPr>
    </w:p>
    <w:p w:rsidR="00CA7EA2" w:rsidRDefault="00CA7EA2" w:rsidP="00490BC8">
      <w:pPr>
        <w:rPr>
          <w:rFonts w:cstheme="minorHAnsi"/>
        </w:rPr>
      </w:pPr>
    </w:p>
    <w:p w:rsidR="00222EA8" w:rsidRDefault="00222EA8" w:rsidP="00490BC8">
      <w:pPr>
        <w:rPr>
          <w:rFonts w:cstheme="minorHAnsi"/>
        </w:rPr>
      </w:pPr>
    </w:p>
    <w:p w:rsidR="00CA7EA2" w:rsidRDefault="00CA7EA2" w:rsidP="00490BC8">
      <w:pPr>
        <w:rPr>
          <w:rFonts w:cstheme="minorHAnsi"/>
        </w:rPr>
      </w:pPr>
    </w:p>
    <w:p w:rsidR="003853BC" w:rsidRDefault="003417F7" w:rsidP="00490BC8">
      <w:pPr>
        <w:rPr>
          <w:rFonts w:cstheme="minorHAnsi"/>
        </w:rPr>
      </w:pPr>
      <w:r>
        <w:rPr>
          <w:rFonts w:cstheme="minorHAnsi"/>
        </w:rPr>
        <w:t xml:space="preserve">Question </w:t>
      </w:r>
      <w:r w:rsidR="00C4522D">
        <w:rPr>
          <w:rFonts w:cstheme="minorHAnsi"/>
        </w:rPr>
        <w:t>13</w:t>
      </w:r>
      <w:r>
        <w:rPr>
          <w:rFonts w:cstheme="minorHAnsi"/>
        </w:rPr>
        <w:t xml:space="preserve">:  </w:t>
      </w:r>
      <w:r w:rsidR="003240AD">
        <w:rPr>
          <w:rFonts w:cstheme="minorHAnsi"/>
        </w:rPr>
        <w:t>Describe how medicines awaiting disposal should be stored</w:t>
      </w:r>
      <w:r w:rsidR="00CA7EA2">
        <w:rPr>
          <w:rFonts w:cstheme="minorHAnsi"/>
        </w:rPr>
        <w:t xml:space="preserve"> in the following settings</w:t>
      </w:r>
      <w:proofErr w:type="gramStart"/>
      <w:r w:rsidR="00CA7EA2">
        <w:rPr>
          <w:rFonts w:cstheme="minorHAnsi"/>
        </w:rPr>
        <w:t>:</w:t>
      </w:r>
      <w:r w:rsidR="002F4E2E">
        <w:rPr>
          <w:rFonts w:cstheme="minorHAnsi"/>
        </w:rPr>
        <w:t>.</w:t>
      </w:r>
      <w:proofErr w:type="gramEnd"/>
      <w:r w:rsidR="003240AD">
        <w:rPr>
          <w:rFonts w:cstheme="minorHAnsi"/>
        </w:rPr>
        <w:t xml:space="preserve"> (2.5)</w:t>
      </w:r>
    </w:p>
    <w:p w:rsidR="00CA7EA2" w:rsidRDefault="00CA7EA2" w:rsidP="00490BC8">
      <w:pPr>
        <w:rPr>
          <w:rFonts w:cstheme="minorHAnsi"/>
        </w:rPr>
      </w:pPr>
    </w:p>
    <w:p w:rsidR="00CA7EA2" w:rsidRDefault="00CA7EA2" w:rsidP="00CA7EA2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CA7EA2">
        <w:rPr>
          <w:rFonts w:cstheme="minorHAnsi"/>
          <w:b/>
        </w:rPr>
        <w:t>Nursing care providers</w:t>
      </w:r>
    </w:p>
    <w:p w:rsidR="00CA7EA2" w:rsidRDefault="00CA7EA2" w:rsidP="00CA7EA2">
      <w:pPr>
        <w:rPr>
          <w:rFonts w:cstheme="minorHAnsi"/>
          <w:b/>
        </w:rPr>
      </w:pPr>
    </w:p>
    <w:p w:rsidR="00CA7EA2" w:rsidRDefault="00CA7EA2" w:rsidP="00CA7EA2">
      <w:pPr>
        <w:rPr>
          <w:rFonts w:cstheme="minorHAnsi"/>
          <w:b/>
        </w:rPr>
      </w:pPr>
    </w:p>
    <w:p w:rsidR="00CA7EA2" w:rsidRDefault="00CA7EA2" w:rsidP="00CA7EA2">
      <w:pPr>
        <w:rPr>
          <w:rFonts w:cstheme="minorHAnsi"/>
          <w:b/>
        </w:rPr>
      </w:pPr>
    </w:p>
    <w:p w:rsidR="00CA7EA2" w:rsidRDefault="00CA7EA2" w:rsidP="00CA7EA2">
      <w:pPr>
        <w:rPr>
          <w:rFonts w:cstheme="minorHAnsi"/>
          <w:b/>
        </w:rPr>
      </w:pPr>
    </w:p>
    <w:p w:rsidR="00CA7EA2" w:rsidRPr="00CA7EA2" w:rsidRDefault="00CA7EA2" w:rsidP="00CA7EA2">
      <w:pPr>
        <w:rPr>
          <w:rFonts w:cstheme="minorHAnsi"/>
          <w:b/>
        </w:rPr>
      </w:pPr>
    </w:p>
    <w:p w:rsidR="00CA7EA2" w:rsidRDefault="00CA7EA2" w:rsidP="00CA7EA2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CA7EA2">
        <w:rPr>
          <w:rFonts w:cstheme="minorHAnsi"/>
          <w:b/>
        </w:rPr>
        <w:t>Care Providers</w:t>
      </w:r>
    </w:p>
    <w:p w:rsidR="00CA7EA2" w:rsidRDefault="00CA7EA2" w:rsidP="00CA7EA2">
      <w:pPr>
        <w:rPr>
          <w:rFonts w:cstheme="minorHAnsi"/>
          <w:b/>
        </w:rPr>
      </w:pPr>
    </w:p>
    <w:p w:rsidR="00CA7EA2" w:rsidRDefault="00CA7EA2" w:rsidP="00CA7EA2">
      <w:pPr>
        <w:rPr>
          <w:rFonts w:cstheme="minorHAnsi"/>
          <w:b/>
        </w:rPr>
      </w:pPr>
    </w:p>
    <w:p w:rsidR="00CA7EA2" w:rsidRDefault="00CA7EA2" w:rsidP="00CA7EA2">
      <w:pPr>
        <w:rPr>
          <w:rFonts w:cstheme="minorHAnsi"/>
          <w:b/>
        </w:rPr>
      </w:pPr>
    </w:p>
    <w:p w:rsidR="00CA7EA2" w:rsidRDefault="00CA7EA2" w:rsidP="00CA7EA2">
      <w:pPr>
        <w:rPr>
          <w:rFonts w:cstheme="minorHAnsi"/>
          <w:b/>
        </w:rPr>
      </w:pPr>
    </w:p>
    <w:p w:rsidR="00CA7EA2" w:rsidRPr="00CA7EA2" w:rsidRDefault="00CA7EA2" w:rsidP="00CA7EA2">
      <w:pPr>
        <w:rPr>
          <w:rFonts w:cstheme="minorHAnsi"/>
          <w:b/>
        </w:rPr>
      </w:pPr>
    </w:p>
    <w:p w:rsidR="00CA7EA2" w:rsidRDefault="00CA7EA2" w:rsidP="00CA7EA2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CA7EA2">
        <w:rPr>
          <w:rFonts w:cstheme="minorHAnsi"/>
          <w:b/>
        </w:rPr>
        <w:t>Domiciliary care</w:t>
      </w:r>
    </w:p>
    <w:p w:rsidR="00CA7EA2" w:rsidRDefault="00CA7EA2" w:rsidP="00CA7EA2">
      <w:pPr>
        <w:rPr>
          <w:rFonts w:cstheme="minorHAnsi"/>
          <w:b/>
        </w:rPr>
      </w:pPr>
    </w:p>
    <w:p w:rsidR="00CA7EA2" w:rsidRDefault="00CA7EA2" w:rsidP="00CA7EA2">
      <w:pPr>
        <w:rPr>
          <w:rFonts w:cstheme="minorHAnsi"/>
          <w:b/>
        </w:rPr>
      </w:pPr>
    </w:p>
    <w:p w:rsidR="00CA7EA2" w:rsidRPr="00CA7EA2" w:rsidRDefault="00CA7EA2" w:rsidP="00CA7EA2">
      <w:pPr>
        <w:rPr>
          <w:rFonts w:cstheme="minorHAnsi"/>
          <w:b/>
        </w:rPr>
      </w:pPr>
    </w:p>
    <w:p w:rsidR="00465461" w:rsidRDefault="00465461" w:rsidP="00490BC8">
      <w:pPr>
        <w:rPr>
          <w:rFonts w:cstheme="minorHAnsi"/>
          <w:b/>
        </w:rPr>
      </w:pPr>
    </w:p>
    <w:p w:rsidR="00222EA8" w:rsidRDefault="00222EA8" w:rsidP="00490BC8">
      <w:pPr>
        <w:rPr>
          <w:rFonts w:cstheme="minorHAnsi"/>
          <w:b/>
        </w:rPr>
      </w:pPr>
    </w:p>
    <w:p w:rsidR="00465461" w:rsidRDefault="00465461" w:rsidP="00490BC8">
      <w:pPr>
        <w:rPr>
          <w:rFonts w:cstheme="minorHAnsi"/>
        </w:rPr>
      </w:pPr>
      <w:r>
        <w:rPr>
          <w:rFonts w:cstheme="minorHAnsi"/>
        </w:rPr>
        <w:lastRenderedPageBreak/>
        <w:t xml:space="preserve">Question </w:t>
      </w:r>
      <w:r w:rsidR="00C4522D">
        <w:rPr>
          <w:rFonts w:cstheme="minorHAnsi"/>
        </w:rPr>
        <w:t>14</w:t>
      </w:r>
      <w:r w:rsidR="003C6875">
        <w:rPr>
          <w:rFonts w:cstheme="minorHAnsi"/>
        </w:rPr>
        <w:t xml:space="preserve">:  Give </w:t>
      </w:r>
      <w:r w:rsidR="003C6875">
        <w:rPr>
          <w:rFonts w:cstheme="minorHAnsi"/>
          <w:u w:val="single"/>
        </w:rPr>
        <w:t>five</w:t>
      </w:r>
      <w:r w:rsidR="003C6875">
        <w:rPr>
          <w:rFonts w:cstheme="minorHAnsi"/>
        </w:rPr>
        <w:t xml:space="preserve"> examples which explain why medication might need to be disposed of before it is used.</w:t>
      </w:r>
      <w:r w:rsidR="00222EA8">
        <w:rPr>
          <w:rFonts w:cstheme="minorHAnsi"/>
        </w:rPr>
        <w:t xml:space="preserve"> (3.1)</w:t>
      </w:r>
    </w:p>
    <w:p w:rsidR="00057550" w:rsidRDefault="00057550" w:rsidP="00490BC8">
      <w:pPr>
        <w:rPr>
          <w:rFonts w:cstheme="minorHAnsi"/>
        </w:rPr>
      </w:pPr>
    </w:p>
    <w:p w:rsidR="003C6875" w:rsidRDefault="003C6875" w:rsidP="00490BC8">
      <w:pPr>
        <w:rPr>
          <w:rFonts w:cstheme="minorHAnsi"/>
          <w:b/>
        </w:rPr>
      </w:pPr>
      <w:r>
        <w:rPr>
          <w:rFonts w:cstheme="minorHAnsi"/>
          <w:b/>
        </w:rPr>
        <w:t>1.</w:t>
      </w:r>
    </w:p>
    <w:p w:rsidR="00057550" w:rsidRDefault="00057550" w:rsidP="00490BC8">
      <w:pPr>
        <w:rPr>
          <w:rFonts w:cstheme="minorHAnsi"/>
          <w:b/>
        </w:rPr>
      </w:pPr>
    </w:p>
    <w:p w:rsidR="00C4522D" w:rsidRDefault="00C4522D" w:rsidP="00490BC8">
      <w:pPr>
        <w:rPr>
          <w:rFonts w:cstheme="minorHAnsi"/>
          <w:b/>
        </w:rPr>
      </w:pPr>
    </w:p>
    <w:p w:rsidR="00C4522D" w:rsidRDefault="00C4522D" w:rsidP="00490BC8">
      <w:pPr>
        <w:rPr>
          <w:rFonts w:cstheme="minorHAnsi"/>
          <w:b/>
        </w:rPr>
      </w:pPr>
    </w:p>
    <w:p w:rsidR="00057550" w:rsidRDefault="00057550" w:rsidP="00490BC8">
      <w:pPr>
        <w:rPr>
          <w:rFonts w:cstheme="minorHAnsi"/>
          <w:b/>
        </w:rPr>
      </w:pPr>
    </w:p>
    <w:p w:rsidR="003C6875" w:rsidRDefault="003C6875" w:rsidP="00490BC8">
      <w:pPr>
        <w:rPr>
          <w:rFonts w:cstheme="minorHAnsi"/>
          <w:b/>
        </w:rPr>
      </w:pPr>
      <w:r>
        <w:rPr>
          <w:rFonts w:cstheme="minorHAnsi"/>
          <w:b/>
        </w:rPr>
        <w:t>2.</w:t>
      </w:r>
    </w:p>
    <w:p w:rsidR="00057550" w:rsidRDefault="00057550" w:rsidP="00490BC8">
      <w:pPr>
        <w:rPr>
          <w:rFonts w:cstheme="minorHAnsi"/>
          <w:b/>
        </w:rPr>
      </w:pPr>
    </w:p>
    <w:p w:rsidR="00C4522D" w:rsidRDefault="00C4522D" w:rsidP="00490BC8">
      <w:pPr>
        <w:rPr>
          <w:rFonts w:cstheme="minorHAnsi"/>
          <w:b/>
        </w:rPr>
      </w:pPr>
    </w:p>
    <w:p w:rsidR="00C4522D" w:rsidRDefault="00C4522D" w:rsidP="00490BC8">
      <w:pPr>
        <w:rPr>
          <w:rFonts w:cstheme="minorHAnsi"/>
          <w:b/>
        </w:rPr>
      </w:pPr>
    </w:p>
    <w:p w:rsidR="00057550" w:rsidRDefault="00057550" w:rsidP="00490BC8">
      <w:pPr>
        <w:rPr>
          <w:rFonts w:cstheme="minorHAnsi"/>
          <w:b/>
        </w:rPr>
      </w:pPr>
    </w:p>
    <w:p w:rsidR="003C6875" w:rsidRDefault="003C6875" w:rsidP="00490BC8">
      <w:pPr>
        <w:rPr>
          <w:rFonts w:cstheme="minorHAnsi"/>
          <w:b/>
        </w:rPr>
      </w:pPr>
      <w:r>
        <w:rPr>
          <w:rFonts w:cstheme="minorHAnsi"/>
          <w:b/>
        </w:rPr>
        <w:t>3.</w:t>
      </w:r>
    </w:p>
    <w:p w:rsidR="00057550" w:rsidRDefault="00057550" w:rsidP="00490BC8">
      <w:pPr>
        <w:rPr>
          <w:rFonts w:cstheme="minorHAnsi"/>
          <w:b/>
        </w:rPr>
      </w:pPr>
    </w:p>
    <w:p w:rsidR="00C4522D" w:rsidRDefault="00C4522D" w:rsidP="00490BC8">
      <w:pPr>
        <w:rPr>
          <w:rFonts w:cstheme="minorHAnsi"/>
          <w:b/>
        </w:rPr>
      </w:pPr>
    </w:p>
    <w:p w:rsidR="00C4522D" w:rsidRDefault="00C4522D" w:rsidP="00490BC8">
      <w:pPr>
        <w:rPr>
          <w:rFonts w:cstheme="minorHAnsi"/>
          <w:b/>
        </w:rPr>
      </w:pPr>
    </w:p>
    <w:p w:rsidR="00057550" w:rsidRDefault="00057550" w:rsidP="00490BC8">
      <w:pPr>
        <w:rPr>
          <w:rFonts w:cstheme="minorHAnsi"/>
          <w:b/>
        </w:rPr>
      </w:pPr>
    </w:p>
    <w:p w:rsidR="003C6875" w:rsidRDefault="003C6875" w:rsidP="00490BC8">
      <w:pPr>
        <w:rPr>
          <w:rFonts w:cstheme="minorHAnsi"/>
          <w:b/>
        </w:rPr>
      </w:pPr>
      <w:r>
        <w:rPr>
          <w:rFonts w:cstheme="minorHAnsi"/>
          <w:b/>
        </w:rPr>
        <w:t>4.</w:t>
      </w:r>
    </w:p>
    <w:p w:rsidR="00057550" w:rsidRDefault="00057550" w:rsidP="00490BC8">
      <w:pPr>
        <w:rPr>
          <w:rFonts w:cstheme="minorHAnsi"/>
          <w:b/>
        </w:rPr>
      </w:pPr>
    </w:p>
    <w:p w:rsidR="00057550" w:rsidRDefault="00057550" w:rsidP="00490BC8">
      <w:pPr>
        <w:rPr>
          <w:rFonts w:cstheme="minorHAnsi"/>
          <w:b/>
        </w:rPr>
      </w:pPr>
    </w:p>
    <w:p w:rsidR="00C4522D" w:rsidRDefault="00C4522D" w:rsidP="00490BC8">
      <w:pPr>
        <w:rPr>
          <w:rFonts w:cstheme="minorHAnsi"/>
          <w:b/>
        </w:rPr>
      </w:pPr>
    </w:p>
    <w:p w:rsidR="00C4522D" w:rsidRDefault="00C4522D" w:rsidP="00490BC8">
      <w:pPr>
        <w:rPr>
          <w:rFonts w:cstheme="minorHAnsi"/>
          <w:b/>
        </w:rPr>
      </w:pPr>
    </w:p>
    <w:p w:rsidR="003C6875" w:rsidRDefault="003C6875" w:rsidP="00490BC8">
      <w:pPr>
        <w:rPr>
          <w:rFonts w:cstheme="minorHAnsi"/>
          <w:b/>
        </w:rPr>
      </w:pPr>
      <w:r>
        <w:rPr>
          <w:rFonts w:cstheme="minorHAnsi"/>
          <w:b/>
        </w:rPr>
        <w:t>5.</w:t>
      </w:r>
    </w:p>
    <w:p w:rsidR="00057550" w:rsidRDefault="00057550" w:rsidP="00490BC8">
      <w:pPr>
        <w:rPr>
          <w:rFonts w:cstheme="minorHAnsi"/>
          <w:b/>
        </w:rPr>
      </w:pPr>
    </w:p>
    <w:p w:rsidR="00057550" w:rsidRDefault="00057550" w:rsidP="00490BC8">
      <w:pPr>
        <w:rPr>
          <w:rFonts w:cstheme="minorHAnsi"/>
          <w:b/>
        </w:rPr>
      </w:pPr>
    </w:p>
    <w:p w:rsidR="00C4522D" w:rsidRDefault="00C4522D" w:rsidP="00490BC8">
      <w:pPr>
        <w:rPr>
          <w:rFonts w:cstheme="minorHAnsi"/>
          <w:b/>
        </w:rPr>
      </w:pPr>
    </w:p>
    <w:p w:rsidR="003C6875" w:rsidRDefault="003C6875" w:rsidP="00490BC8">
      <w:pPr>
        <w:rPr>
          <w:rFonts w:cstheme="minorHAnsi"/>
        </w:rPr>
      </w:pPr>
      <w:r>
        <w:rPr>
          <w:rFonts w:cstheme="minorHAnsi"/>
        </w:rPr>
        <w:lastRenderedPageBreak/>
        <w:t xml:space="preserve">Question </w:t>
      </w:r>
      <w:r w:rsidR="00C4522D">
        <w:rPr>
          <w:rFonts w:cstheme="minorHAnsi"/>
        </w:rPr>
        <w:t>15</w:t>
      </w:r>
      <w:r w:rsidR="002B0AC8">
        <w:rPr>
          <w:rFonts w:cstheme="minorHAnsi"/>
        </w:rPr>
        <w:t>a</w:t>
      </w:r>
      <w:r>
        <w:rPr>
          <w:rFonts w:cstheme="minorHAnsi"/>
        </w:rPr>
        <w:t xml:space="preserve">:  </w:t>
      </w:r>
      <w:r w:rsidR="00C4522D">
        <w:rPr>
          <w:rFonts w:cstheme="minorHAnsi"/>
        </w:rPr>
        <w:t xml:space="preserve">Outline </w:t>
      </w:r>
      <w:r>
        <w:rPr>
          <w:rFonts w:cstheme="minorHAnsi"/>
        </w:rPr>
        <w:t>the correct procedure</w:t>
      </w:r>
      <w:r w:rsidR="00C4522D">
        <w:rPr>
          <w:rFonts w:cstheme="minorHAnsi"/>
        </w:rPr>
        <w:t>s</w:t>
      </w:r>
      <w:r>
        <w:rPr>
          <w:rFonts w:cstheme="minorHAnsi"/>
        </w:rPr>
        <w:t xml:space="preserve"> for the </w:t>
      </w:r>
      <w:r w:rsidR="00C4522D">
        <w:rPr>
          <w:rFonts w:cstheme="minorHAnsi"/>
        </w:rPr>
        <w:t xml:space="preserve">safe and secure </w:t>
      </w:r>
      <w:r>
        <w:rPr>
          <w:rFonts w:cstheme="minorHAnsi"/>
        </w:rPr>
        <w:t xml:space="preserve">disposal of medication and </w:t>
      </w:r>
      <w:r w:rsidR="009822AB">
        <w:rPr>
          <w:rFonts w:cstheme="minorHAnsi"/>
        </w:rPr>
        <w:t>equipment</w:t>
      </w:r>
      <w:r>
        <w:rPr>
          <w:rFonts w:cstheme="minorHAnsi"/>
        </w:rPr>
        <w:t xml:space="preserve"> within </w:t>
      </w:r>
      <w:r w:rsidR="00D824A7">
        <w:rPr>
          <w:rFonts w:cstheme="minorHAnsi"/>
        </w:rPr>
        <w:t>nursing c</w:t>
      </w:r>
      <w:r>
        <w:rPr>
          <w:rFonts w:cstheme="minorHAnsi"/>
        </w:rPr>
        <w:t>are settings.</w:t>
      </w:r>
      <w:r w:rsidR="00D824A7">
        <w:rPr>
          <w:rFonts w:cstheme="minorHAnsi"/>
        </w:rPr>
        <w:t xml:space="preserve"> (3.2)</w:t>
      </w:r>
    </w:p>
    <w:p w:rsidR="00057550" w:rsidRDefault="00057550" w:rsidP="00490BC8">
      <w:pPr>
        <w:rPr>
          <w:rFonts w:cstheme="minorHAnsi"/>
        </w:rPr>
      </w:pPr>
    </w:p>
    <w:p w:rsidR="00B90851" w:rsidRPr="005744F3" w:rsidRDefault="005744F3" w:rsidP="00C4522D">
      <w:pPr>
        <w:pStyle w:val="ListParagraph"/>
        <w:numPr>
          <w:ilvl w:val="0"/>
          <w:numId w:val="14"/>
        </w:numPr>
      </w:pPr>
      <w:r w:rsidRPr="00C4522D">
        <w:rPr>
          <w:b/>
        </w:rPr>
        <w:t>Non-controlled medication</w:t>
      </w:r>
    </w:p>
    <w:p w:rsidR="005744F3" w:rsidRDefault="005744F3" w:rsidP="000A61D8">
      <w:pPr>
        <w:rPr>
          <w:b/>
        </w:rPr>
      </w:pPr>
    </w:p>
    <w:p w:rsidR="00E166AF" w:rsidRPr="005744F3" w:rsidRDefault="00E166AF" w:rsidP="000A61D8">
      <w:pPr>
        <w:rPr>
          <w:b/>
        </w:rPr>
      </w:pPr>
    </w:p>
    <w:p w:rsidR="005744F3" w:rsidRPr="005744F3" w:rsidRDefault="005744F3" w:rsidP="00C4522D">
      <w:pPr>
        <w:pStyle w:val="ListParagraph"/>
        <w:numPr>
          <w:ilvl w:val="0"/>
          <w:numId w:val="14"/>
        </w:numPr>
      </w:pPr>
      <w:r w:rsidRPr="00C4522D">
        <w:rPr>
          <w:b/>
        </w:rPr>
        <w:t>Controlled medication</w:t>
      </w:r>
    </w:p>
    <w:p w:rsidR="005744F3" w:rsidRDefault="005744F3" w:rsidP="000A61D8">
      <w:pPr>
        <w:rPr>
          <w:b/>
        </w:rPr>
      </w:pPr>
    </w:p>
    <w:p w:rsidR="00E166AF" w:rsidRPr="005744F3" w:rsidRDefault="00E166AF" w:rsidP="000A61D8">
      <w:pPr>
        <w:rPr>
          <w:b/>
        </w:rPr>
      </w:pPr>
    </w:p>
    <w:p w:rsidR="005744F3" w:rsidRDefault="005744F3" w:rsidP="00C4522D">
      <w:pPr>
        <w:pStyle w:val="ListParagraph"/>
        <w:numPr>
          <w:ilvl w:val="0"/>
          <w:numId w:val="14"/>
        </w:numPr>
        <w:rPr>
          <w:b/>
        </w:rPr>
      </w:pPr>
      <w:r w:rsidRPr="00C4522D">
        <w:rPr>
          <w:b/>
        </w:rPr>
        <w:t>Associated equipment</w:t>
      </w:r>
    </w:p>
    <w:p w:rsidR="00C4522D" w:rsidRDefault="00C4522D" w:rsidP="00C4522D">
      <w:pPr>
        <w:rPr>
          <w:b/>
        </w:rPr>
      </w:pPr>
    </w:p>
    <w:p w:rsidR="00C4522D" w:rsidRDefault="00C4522D" w:rsidP="00C4522D">
      <w:pPr>
        <w:rPr>
          <w:b/>
        </w:rPr>
      </w:pPr>
    </w:p>
    <w:p w:rsidR="00C4522D" w:rsidRDefault="00C4522D" w:rsidP="00C4522D">
      <w:pPr>
        <w:rPr>
          <w:b/>
        </w:rPr>
      </w:pPr>
    </w:p>
    <w:p w:rsidR="00C4522D" w:rsidRPr="00C4522D" w:rsidRDefault="00C4522D" w:rsidP="00C4522D">
      <w:pPr>
        <w:rPr>
          <w:b/>
        </w:rPr>
      </w:pPr>
    </w:p>
    <w:p w:rsidR="005744F3" w:rsidRDefault="005744F3" w:rsidP="005744F3">
      <w:pPr>
        <w:rPr>
          <w:rFonts w:cstheme="minorHAnsi"/>
        </w:rPr>
      </w:pPr>
      <w:r>
        <w:rPr>
          <w:rFonts w:cstheme="minorHAnsi"/>
        </w:rPr>
        <w:t xml:space="preserve">Question </w:t>
      </w:r>
      <w:r w:rsidR="00C4522D">
        <w:rPr>
          <w:rFonts w:cstheme="minorHAnsi"/>
        </w:rPr>
        <w:t>15</w:t>
      </w:r>
      <w:r>
        <w:rPr>
          <w:rFonts w:cstheme="minorHAnsi"/>
        </w:rPr>
        <w:t xml:space="preserve">b:  </w:t>
      </w:r>
      <w:r w:rsidR="00C4522D">
        <w:rPr>
          <w:rFonts w:cstheme="minorHAnsi"/>
        </w:rPr>
        <w:t>Outline</w:t>
      </w:r>
      <w:r>
        <w:rPr>
          <w:rFonts w:cstheme="minorHAnsi"/>
        </w:rPr>
        <w:t xml:space="preserve"> the correct procedure</w:t>
      </w:r>
      <w:r w:rsidR="00C4522D">
        <w:rPr>
          <w:rFonts w:cstheme="minorHAnsi"/>
        </w:rPr>
        <w:t>s</w:t>
      </w:r>
      <w:r>
        <w:rPr>
          <w:rFonts w:cstheme="minorHAnsi"/>
        </w:rPr>
        <w:t xml:space="preserve"> for the disposal of medication and equipment within care settings. (3.2)</w:t>
      </w:r>
    </w:p>
    <w:p w:rsidR="005744F3" w:rsidRDefault="005744F3" w:rsidP="005744F3">
      <w:pPr>
        <w:rPr>
          <w:rFonts w:cstheme="minorHAnsi"/>
        </w:rPr>
      </w:pPr>
    </w:p>
    <w:p w:rsidR="005744F3" w:rsidRPr="005744F3" w:rsidRDefault="005744F3" w:rsidP="00C4522D">
      <w:pPr>
        <w:pStyle w:val="ListParagraph"/>
        <w:numPr>
          <w:ilvl w:val="0"/>
          <w:numId w:val="15"/>
        </w:numPr>
      </w:pPr>
      <w:r w:rsidRPr="00C4522D">
        <w:rPr>
          <w:b/>
        </w:rPr>
        <w:t>Non-controlled medication</w:t>
      </w:r>
    </w:p>
    <w:p w:rsidR="005744F3" w:rsidRDefault="005744F3" w:rsidP="005744F3">
      <w:pPr>
        <w:rPr>
          <w:b/>
        </w:rPr>
      </w:pPr>
    </w:p>
    <w:p w:rsidR="00E166AF" w:rsidRDefault="00E166AF" w:rsidP="005744F3">
      <w:pPr>
        <w:rPr>
          <w:b/>
        </w:rPr>
      </w:pPr>
    </w:p>
    <w:p w:rsidR="00C4522D" w:rsidRPr="005744F3" w:rsidRDefault="00C4522D" w:rsidP="005744F3">
      <w:pPr>
        <w:rPr>
          <w:b/>
        </w:rPr>
      </w:pPr>
    </w:p>
    <w:p w:rsidR="005744F3" w:rsidRPr="005744F3" w:rsidRDefault="005744F3" w:rsidP="00C4522D">
      <w:pPr>
        <w:pStyle w:val="ListParagraph"/>
        <w:numPr>
          <w:ilvl w:val="0"/>
          <w:numId w:val="15"/>
        </w:numPr>
      </w:pPr>
      <w:r w:rsidRPr="00C4522D">
        <w:rPr>
          <w:b/>
        </w:rPr>
        <w:t>Controlled medication</w:t>
      </w:r>
    </w:p>
    <w:p w:rsidR="005744F3" w:rsidRDefault="005744F3" w:rsidP="005744F3">
      <w:pPr>
        <w:rPr>
          <w:b/>
        </w:rPr>
      </w:pPr>
    </w:p>
    <w:p w:rsidR="00C4522D" w:rsidRDefault="00C4522D" w:rsidP="005744F3">
      <w:pPr>
        <w:rPr>
          <w:b/>
        </w:rPr>
      </w:pPr>
    </w:p>
    <w:p w:rsidR="00E166AF" w:rsidRPr="005744F3" w:rsidRDefault="00E166AF" w:rsidP="005744F3">
      <w:pPr>
        <w:rPr>
          <w:b/>
        </w:rPr>
      </w:pPr>
    </w:p>
    <w:p w:rsidR="005744F3" w:rsidRPr="005744F3" w:rsidRDefault="005744F3" w:rsidP="00C4522D">
      <w:pPr>
        <w:pStyle w:val="ListParagraph"/>
        <w:numPr>
          <w:ilvl w:val="0"/>
          <w:numId w:val="15"/>
        </w:numPr>
      </w:pPr>
      <w:r w:rsidRPr="00C4522D">
        <w:rPr>
          <w:b/>
        </w:rPr>
        <w:t>Associated equipment</w:t>
      </w:r>
    </w:p>
    <w:p w:rsidR="005744F3" w:rsidRDefault="005744F3" w:rsidP="000A61D8"/>
    <w:p w:rsidR="00E166AF" w:rsidRDefault="00E166AF" w:rsidP="000A61D8"/>
    <w:p w:rsidR="005744F3" w:rsidRDefault="005744F3" w:rsidP="005744F3">
      <w:pPr>
        <w:rPr>
          <w:rFonts w:cstheme="minorHAnsi"/>
        </w:rPr>
      </w:pPr>
      <w:r>
        <w:rPr>
          <w:rFonts w:cstheme="minorHAnsi"/>
        </w:rPr>
        <w:lastRenderedPageBreak/>
        <w:t xml:space="preserve">Question </w:t>
      </w:r>
      <w:r w:rsidR="00C4522D">
        <w:rPr>
          <w:rFonts w:cstheme="minorHAnsi"/>
        </w:rPr>
        <w:t>15</w:t>
      </w:r>
      <w:r>
        <w:rPr>
          <w:rFonts w:cstheme="minorHAnsi"/>
        </w:rPr>
        <w:t xml:space="preserve">c:  </w:t>
      </w:r>
      <w:r w:rsidR="00C4522D">
        <w:rPr>
          <w:rFonts w:cstheme="minorHAnsi"/>
        </w:rPr>
        <w:t xml:space="preserve">Outline </w:t>
      </w:r>
      <w:r>
        <w:rPr>
          <w:rFonts w:cstheme="minorHAnsi"/>
        </w:rPr>
        <w:t>the correct procedure</w:t>
      </w:r>
      <w:r w:rsidR="00C4522D">
        <w:rPr>
          <w:rFonts w:cstheme="minorHAnsi"/>
        </w:rPr>
        <w:t>s</w:t>
      </w:r>
      <w:r>
        <w:rPr>
          <w:rFonts w:cstheme="minorHAnsi"/>
        </w:rPr>
        <w:t xml:space="preserve"> for the disposal of medication and equipment within domiciliary care settings. (3.2)</w:t>
      </w:r>
    </w:p>
    <w:p w:rsidR="005744F3" w:rsidRDefault="005744F3" w:rsidP="005744F3">
      <w:pPr>
        <w:rPr>
          <w:rFonts w:cstheme="minorHAnsi"/>
        </w:rPr>
      </w:pPr>
    </w:p>
    <w:p w:rsidR="005744F3" w:rsidRPr="005744F3" w:rsidRDefault="005744F3" w:rsidP="00C4522D">
      <w:pPr>
        <w:pStyle w:val="ListParagraph"/>
        <w:numPr>
          <w:ilvl w:val="0"/>
          <w:numId w:val="16"/>
        </w:numPr>
      </w:pPr>
      <w:r w:rsidRPr="00C4522D">
        <w:rPr>
          <w:b/>
        </w:rPr>
        <w:t>Non-controlled medication</w:t>
      </w:r>
    </w:p>
    <w:p w:rsidR="005744F3" w:rsidRDefault="005744F3" w:rsidP="005744F3">
      <w:pPr>
        <w:rPr>
          <w:b/>
        </w:rPr>
      </w:pPr>
    </w:p>
    <w:p w:rsidR="00E166AF" w:rsidRPr="005744F3" w:rsidRDefault="00E166AF" w:rsidP="005744F3">
      <w:pPr>
        <w:rPr>
          <w:b/>
        </w:rPr>
      </w:pPr>
    </w:p>
    <w:p w:rsidR="005744F3" w:rsidRPr="005744F3" w:rsidRDefault="005744F3" w:rsidP="00C4522D">
      <w:pPr>
        <w:pStyle w:val="ListParagraph"/>
        <w:numPr>
          <w:ilvl w:val="0"/>
          <w:numId w:val="16"/>
        </w:numPr>
      </w:pPr>
      <w:r w:rsidRPr="00C4522D">
        <w:rPr>
          <w:b/>
        </w:rPr>
        <w:t>Controlled medication</w:t>
      </w:r>
    </w:p>
    <w:p w:rsidR="005744F3" w:rsidRDefault="005744F3" w:rsidP="005744F3">
      <w:pPr>
        <w:rPr>
          <w:b/>
        </w:rPr>
      </w:pPr>
    </w:p>
    <w:p w:rsidR="00E166AF" w:rsidRPr="005744F3" w:rsidRDefault="00E166AF" w:rsidP="005744F3">
      <w:pPr>
        <w:rPr>
          <w:b/>
        </w:rPr>
      </w:pPr>
    </w:p>
    <w:p w:rsidR="005744F3" w:rsidRPr="005744F3" w:rsidRDefault="005744F3" w:rsidP="00C4522D">
      <w:pPr>
        <w:pStyle w:val="ListParagraph"/>
        <w:numPr>
          <w:ilvl w:val="0"/>
          <w:numId w:val="16"/>
        </w:numPr>
      </w:pPr>
      <w:r w:rsidRPr="00C4522D">
        <w:rPr>
          <w:b/>
        </w:rPr>
        <w:t>Associated equipment</w:t>
      </w:r>
    </w:p>
    <w:p w:rsidR="005744F3" w:rsidRDefault="005744F3" w:rsidP="000A61D8"/>
    <w:p w:rsidR="00C4522D" w:rsidRDefault="00C4522D" w:rsidP="000A61D8"/>
    <w:p w:rsidR="00E166AF" w:rsidRDefault="00E166AF" w:rsidP="000A61D8"/>
    <w:p w:rsidR="005744F3" w:rsidRDefault="005744F3" w:rsidP="000A61D8">
      <w:r>
        <w:t xml:space="preserve">Question </w:t>
      </w:r>
      <w:r w:rsidR="00C4522D">
        <w:t>16</w:t>
      </w:r>
      <w:r>
        <w:t>: E</w:t>
      </w:r>
      <w:r w:rsidR="00E166AF">
        <w:t>xplain why it is important to dispose of medication and equipment in line with agreed procedures. (3.3)</w:t>
      </w:r>
    </w:p>
    <w:p w:rsidR="00E166AF" w:rsidRDefault="00E166AF" w:rsidP="000A61D8"/>
    <w:p w:rsidR="00C4522D" w:rsidRDefault="00C4522D" w:rsidP="000A61D8"/>
    <w:p w:rsidR="00C4522D" w:rsidRDefault="00C4522D" w:rsidP="000A61D8"/>
    <w:p w:rsidR="00C4522D" w:rsidRDefault="00C4522D" w:rsidP="000A61D8"/>
    <w:p w:rsidR="00C4522D" w:rsidRDefault="00C4522D" w:rsidP="000A61D8"/>
    <w:p w:rsidR="00C4522D" w:rsidRDefault="00C4522D" w:rsidP="000A61D8"/>
    <w:p w:rsidR="00C4522D" w:rsidRDefault="00C4522D" w:rsidP="000A61D8"/>
    <w:p w:rsidR="00C4522D" w:rsidRDefault="00C4522D" w:rsidP="000A61D8"/>
    <w:p w:rsidR="00C4522D" w:rsidRDefault="00C4522D" w:rsidP="000A61D8"/>
    <w:p w:rsidR="00C4522D" w:rsidRDefault="00C4522D" w:rsidP="000A61D8"/>
    <w:p w:rsidR="00C4522D" w:rsidRDefault="00C4522D" w:rsidP="000A61D8"/>
    <w:p w:rsidR="00C4522D" w:rsidRDefault="00C4522D" w:rsidP="000A61D8"/>
    <w:p w:rsidR="006236F5" w:rsidRDefault="006236F5" w:rsidP="000A61D8"/>
    <w:p w:rsidR="006236F5" w:rsidRPr="006236F5" w:rsidRDefault="006236F5" w:rsidP="000A61D8">
      <w:pPr>
        <w:rPr>
          <w:b/>
        </w:rPr>
      </w:pPr>
      <w:r w:rsidRPr="006236F5">
        <w:rPr>
          <w:b/>
        </w:rPr>
        <w:lastRenderedPageBreak/>
        <w:t>Assessment Checklist</w:t>
      </w:r>
    </w:p>
    <w:p w:rsidR="006236F5" w:rsidRPr="006236F5" w:rsidRDefault="006236F5" w:rsidP="000A61D8">
      <w:pPr>
        <w:rPr>
          <w:b/>
        </w:rPr>
      </w:pPr>
      <w:r w:rsidRPr="006236F5">
        <w:rPr>
          <w:b/>
        </w:rPr>
        <w:t>Now you have completed this assessment booklet, please now complete this final checklist:</w:t>
      </w:r>
    </w:p>
    <w:p w:rsidR="006236F5" w:rsidRDefault="00D70327" w:rsidP="000A61D8">
      <w:r>
        <w:rPr>
          <w:noProof/>
          <w:lang w:eastAsia="en-GB"/>
        </w:rPr>
        <w:pict>
          <v:rect id="_x0000_s1032" style="position:absolute;margin-left:402pt;margin-top:24.95pt;width:14.15pt;height:14.15pt;z-index:251664384" strokeweight="1.5pt"/>
        </w:pict>
      </w:r>
      <w:r>
        <w:rPr>
          <w:noProof/>
          <w:lang w:eastAsia="en-GB"/>
        </w:rPr>
        <w:pict>
          <v:rect id="_x0000_s1031" style="position:absolute;margin-left:402pt;margin-top:2.45pt;width:14.15pt;height:14.15pt;z-index:251663360" strokeweight="1.5pt"/>
        </w:pict>
      </w:r>
      <w:r w:rsidR="006236F5">
        <w:t>I have answered all of the assessment questions</w:t>
      </w:r>
      <w:r w:rsidR="006236F5">
        <w:tab/>
      </w:r>
      <w:r w:rsidR="006236F5">
        <w:tab/>
      </w:r>
      <w:r w:rsidR="00A331BD">
        <w:tab/>
      </w:r>
      <w:r w:rsidR="00A331BD">
        <w:tab/>
      </w:r>
      <w:r w:rsidR="00A331BD">
        <w:tab/>
      </w:r>
      <w:r w:rsidR="00A331BD">
        <w:tab/>
      </w:r>
    </w:p>
    <w:p w:rsidR="006236F5" w:rsidRDefault="006236F5" w:rsidP="000A61D8">
      <w:r>
        <w:t>I can confirm all the work in the assessment is my own</w:t>
      </w:r>
    </w:p>
    <w:p w:rsidR="006236F5" w:rsidRDefault="006236F5" w:rsidP="000A61D8">
      <w:pPr>
        <w:rPr>
          <w:rFonts w:cs="Arial"/>
        </w:rPr>
      </w:pPr>
      <w:r>
        <w:t>Name:</w:t>
      </w:r>
      <w:r w:rsidR="009D2814">
        <w:t xml:space="preserve">            </w:t>
      </w:r>
      <w:r>
        <w:t xml:space="preserve">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</w:t>
      </w:r>
      <w:r w:rsidR="009D2814">
        <w:rPr>
          <w:rFonts w:cs="Arial"/>
        </w:rPr>
        <w:t>…………</w:t>
      </w:r>
      <w:r w:rsidR="009D2814" w:rsidRPr="000A356B">
        <w:rPr>
          <w:rFonts w:cs="Arial"/>
        </w:rPr>
        <w:t>…………</w:t>
      </w:r>
      <w:r w:rsidR="009D2814">
        <w:rPr>
          <w:rFonts w:cs="Arial"/>
        </w:rPr>
        <w:t>………………</w:t>
      </w:r>
    </w:p>
    <w:p w:rsidR="009D2814" w:rsidRDefault="009D2814" w:rsidP="000A61D8">
      <w:pPr>
        <w:rPr>
          <w:rFonts w:cs="Arial"/>
        </w:rPr>
      </w:pPr>
      <w:r>
        <w:rPr>
          <w:rFonts w:cs="Arial"/>
        </w:rPr>
        <w:t xml:space="preserve">Signed:            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………………………………………………………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………………………</w:t>
      </w:r>
      <w:r w:rsidRPr="000A356B">
        <w:rPr>
          <w:rFonts w:cs="Arial"/>
        </w:rPr>
        <w:t>…………</w:t>
      </w:r>
      <w:r>
        <w:rPr>
          <w:rFonts w:cs="Arial"/>
        </w:rPr>
        <w:t>……</w:t>
      </w:r>
    </w:p>
    <w:p w:rsidR="00A331BD" w:rsidRDefault="00A331BD" w:rsidP="000A61D8">
      <w:pPr>
        <w:rPr>
          <w:rFonts w:cs="Arial"/>
        </w:rPr>
      </w:pPr>
    </w:p>
    <w:p w:rsidR="00A331BD" w:rsidRDefault="00A331BD" w:rsidP="000A61D8">
      <w:pPr>
        <w:rPr>
          <w:rFonts w:cs="Arial"/>
        </w:rPr>
      </w:pPr>
    </w:p>
    <w:p w:rsidR="001E44C5" w:rsidRDefault="001E44C5" w:rsidP="000A61D8">
      <w:pPr>
        <w:rPr>
          <w:rFonts w:cs="Arial"/>
        </w:rPr>
      </w:pPr>
    </w:p>
    <w:p w:rsidR="001E44C5" w:rsidRDefault="001E44C5" w:rsidP="000A61D8">
      <w:pPr>
        <w:rPr>
          <w:rFonts w:cs="Arial"/>
        </w:rPr>
      </w:pPr>
    </w:p>
    <w:p w:rsidR="001E44C5" w:rsidRDefault="001E44C5" w:rsidP="000A61D8">
      <w:pPr>
        <w:rPr>
          <w:rFonts w:cs="Arial"/>
        </w:rPr>
      </w:pPr>
    </w:p>
    <w:p w:rsidR="001E44C5" w:rsidRDefault="001E44C5" w:rsidP="000A61D8">
      <w:pPr>
        <w:rPr>
          <w:rFonts w:cs="Arial"/>
        </w:rPr>
      </w:pPr>
    </w:p>
    <w:p w:rsidR="001E44C5" w:rsidRDefault="001E44C5" w:rsidP="000A61D8">
      <w:pPr>
        <w:rPr>
          <w:rFonts w:cs="Arial"/>
        </w:rPr>
      </w:pPr>
    </w:p>
    <w:p w:rsidR="001E44C5" w:rsidRDefault="001E44C5" w:rsidP="000A61D8">
      <w:pPr>
        <w:rPr>
          <w:rFonts w:cs="Arial"/>
        </w:rPr>
      </w:pPr>
    </w:p>
    <w:p w:rsidR="001E44C5" w:rsidRDefault="001E44C5" w:rsidP="000A61D8">
      <w:pPr>
        <w:rPr>
          <w:rFonts w:cs="Arial"/>
        </w:rPr>
      </w:pPr>
    </w:p>
    <w:p w:rsidR="001E44C5" w:rsidRDefault="001E44C5" w:rsidP="000A61D8">
      <w:pPr>
        <w:rPr>
          <w:rFonts w:cs="Arial"/>
        </w:rPr>
      </w:pPr>
    </w:p>
    <w:p w:rsidR="001E44C5" w:rsidRDefault="001E44C5" w:rsidP="000A61D8">
      <w:pPr>
        <w:rPr>
          <w:rFonts w:cs="Arial"/>
        </w:rPr>
      </w:pPr>
    </w:p>
    <w:p w:rsidR="001E44C5" w:rsidRDefault="001E44C5" w:rsidP="000A61D8">
      <w:pPr>
        <w:rPr>
          <w:rFonts w:cs="Arial"/>
        </w:rPr>
      </w:pPr>
    </w:p>
    <w:p w:rsidR="00A331BD" w:rsidRDefault="00A331BD" w:rsidP="000A61D8">
      <w:pPr>
        <w:rPr>
          <w:rFonts w:cs="Arial"/>
        </w:rPr>
      </w:pPr>
    </w:p>
    <w:p w:rsidR="00A331BD" w:rsidRDefault="00A331BD" w:rsidP="000A61D8">
      <w:pPr>
        <w:rPr>
          <w:rFonts w:cs="Arial"/>
        </w:rPr>
      </w:pPr>
    </w:p>
    <w:p w:rsidR="00A331BD" w:rsidRPr="001E44C5" w:rsidRDefault="00A331BD" w:rsidP="000A61D8">
      <w:pPr>
        <w:rPr>
          <w:rFonts w:cs="Arial"/>
          <w:b/>
        </w:rPr>
      </w:pPr>
      <w:r w:rsidRPr="001E44C5">
        <w:rPr>
          <w:rFonts w:cs="Arial"/>
          <w:b/>
        </w:rPr>
        <w:t>CONGRATULATIONS!</w:t>
      </w:r>
    </w:p>
    <w:p w:rsidR="00A331BD" w:rsidRPr="001E44C5" w:rsidRDefault="00A331BD" w:rsidP="000A61D8">
      <w:pPr>
        <w:rPr>
          <w:rFonts w:cs="Arial"/>
          <w:b/>
        </w:rPr>
      </w:pPr>
      <w:r w:rsidRPr="001E44C5">
        <w:rPr>
          <w:rFonts w:cs="Arial"/>
          <w:b/>
        </w:rPr>
        <w:t>You have now</w:t>
      </w:r>
      <w:r w:rsidR="004774B9">
        <w:rPr>
          <w:rFonts w:cs="Arial"/>
          <w:b/>
        </w:rPr>
        <w:t xml:space="preserve"> completed your Unit 2 Assessment</w:t>
      </w:r>
      <w:r w:rsidRPr="001E44C5">
        <w:rPr>
          <w:rFonts w:cs="Arial"/>
          <w:b/>
        </w:rPr>
        <w:t>. Please make sure you have completed all questions fully and you have filled</w:t>
      </w:r>
      <w:r w:rsidR="009C0CF3" w:rsidRPr="001E44C5">
        <w:rPr>
          <w:rFonts w:cs="Arial"/>
          <w:b/>
        </w:rPr>
        <w:t xml:space="preserve"> in the front cover page with your personal details.</w:t>
      </w:r>
    </w:p>
    <w:p w:rsidR="009C0CF3" w:rsidRPr="001E44C5" w:rsidRDefault="009C0CF3" w:rsidP="000A61D8">
      <w:pPr>
        <w:rPr>
          <w:rFonts w:cs="Arial"/>
          <w:b/>
        </w:rPr>
      </w:pPr>
      <w:r w:rsidRPr="001E44C5">
        <w:rPr>
          <w:rFonts w:cs="Arial"/>
          <w:b/>
        </w:rPr>
        <w:t xml:space="preserve">You now need to submit your answers </w:t>
      </w:r>
      <w:r w:rsidR="007B108F" w:rsidRPr="001E44C5">
        <w:rPr>
          <w:rFonts w:cs="Arial"/>
          <w:b/>
        </w:rPr>
        <w:t>to be marked. Please follow the instructions as detailed in your induction.</w:t>
      </w:r>
    </w:p>
    <w:p w:rsidR="007B108F" w:rsidRPr="001E44C5" w:rsidRDefault="007B108F" w:rsidP="000A61D8">
      <w:pPr>
        <w:rPr>
          <w:rFonts w:cs="Arial"/>
          <w:b/>
        </w:rPr>
      </w:pPr>
      <w:r w:rsidRPr="001E44C5">
        <w:rPr>
          <w:rFonts w:cs="Arial"/>
          <w:b/>
        </w:rPr>
        <w:t xml:space="preserve">Your tutor will mark your work and provide robust </w:t>
      </w:r>
      <w:r w:rsidR="001E44C5" w:rsidRPr="001E44C5">
        <w:rPr>
          <w:rFonts w:cs="Arial"/>
          <w:b/>
        </w:rPr>
        <w:t>feedback. Should your paper be referred, you will be requ</w:t>
      </w:r>
      <w:r w:rsidR="00C73613">
        <w:rPr>
          <w:rFonts w:cs="Arial"/>
          <w:b/>
        </w:rPr>
        <w:t>ire</w:t>
      </w:r>
      <w:r w:rsidR="001E44C5" w:rsidRPr="001E44C5">
        <w:rPr>
          <w:rFonts w:cs="Arial"/>
          <w:b/>
        </w:rPr>
        <w:t>d to resubmit answers until you have passed.</w:t>
      </w:r>
    </w:p>
    <w:p w:rsidR="001E44C5" w:rsidRPr="001E44C5" w:rsidRDefault="001E44C5" w:rsidP="000A61D8">
      <w:pPr>
        <w:rPr>
          <w:b/>
        </w:rPr>
      </w:pPr>
      <w:r w:rsidRPr="001E44C5">
        <w:rPr>
          <w:rFonts w:cs="Arial"/>
          <w:b/>
        </w:rPr>
        <w:t>Please contact our support team if you require any further advice or guidance.</w:t>
      </w:r>
    </w:p>
    <w:sectPr w:rsidR="001E44C5" w:rsidRPr="001E44C5" w:rsidSect="004B6EB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A2" w:rsidRDefault="00CA7EA2" w:rsidP="005B5689">
      <w:pPr>
        <w:spacing w:after="0" w:line="240" w:lineRule="auto"/>
      </w:pPr>
      <w:r>
        <w:separator/>
      </w:r>
    </w:p>
  </w:endnote>
  <w:endnote w:type="continuationSeparator" w:id="0">
    <w:p w:rsidR="00CA7EA2" w:rsidRDefault="00CA7EA2" w:rsidP="005B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A2" w:rsidRDefault="00CA7EA2" w:rsidP="005B5689">
      <w:pPr>
        <w:spacing w:after="0" w:line="240" w:lineRule="auto"/>
      </w:pPr>
      <w:r>
        <w:separator/>
      </w:r>
    </w:p>
  </w:footnote>
  <w:footnote w:type="continuationSeparator" w:id="0">
    <w:p w:rsidR="00CA7EA2" w:rsidRDefault="00CA7EA2" w:rsidP="005B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A2" w:rsidRDefault="004774B9" w:rsidP="005B5689">
    <w:pPr>
      <w:pStyle w:val="Header"/>
      <w:jc w:val="center"/>
      <w:rPr>
        <w:color w:val="404040"/>
      </w:rPr>
    </w:pPr>
    <w:r>
      <w:rPr>
        <w:color w:val="404040"/>
      </w:rPr>
      <w:t>Unit 2</w:t>
    </w:r>
    <w:r w:rsidR="00CA7EA2">
      <w:rPr>
        <w:color w:val="404040"/>
      </w:rPr>
      <w:t xml:space="preserve"> Safe Handling of Medicines</w:t>
    </w:r>
  </w:p>
  <w:p w:rsidR="00CA7EA2" w:rsidRDefault="00CA7EA2" w:rsidP="005B5689">
    <w:pPr>
      <w:pStyle w:val="Header"/>
    </w:pPr>
  </w:p>
  <w:p w:rsidR="00CA7EA2" w:rsidRDefault="00CA7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6FA"/>
    <w:multiLevelType w:val="hybridMultilevel"/>
    <w:tmpl w:val="771CE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6A19"/>
    <w:multiLevelType w:val="hybridMultilevel"/>
    <w:tmpl w:val="032ACC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7B86"/>
    <w:multiLevelType w:val="hybridMultilevel"/>
    <w:tmpl w:val="98685BF0"/>
    <w:lvl w:ilvl="0" w:tplc="6F7688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77C6"/>
    <w:multiLevelType w:val="hybridMultilevel"/>
    <w:tmpl w:val="1DE2D542"/>
    <w:lvl w:ilvl="0" w:tplc="F4C4A8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0ED"/>
    <w:multiLevelType w:val="hybridMultilevel"/>
    <w:tmpl w:val="D2CA23FA"/>
    <w:lvl w:ilvl="0" w:tplc="6F28F0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E67D1"/>
    <w:multiLevelType w:val="hybridMultilevel"/>
    <w:tmpl w:val="91004E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24CDA"/>
    <w:multiLevelType w:val="hybridMultilevel"/>
    <w:tmpl w:val="BD3E6D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B6908"/>
    <w:multiLevelType w:val="hybridMultilevel"/>
    <w:tmpl w:val="011E2590"/>
    <w:lvl w:ilvl="0" w:tplc="C966D0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2716"/>
    <w:multiLevelType w:val="hybridMultilevel"/>
    <w:tmpl w:val="072A21F2"/>
    <w:lvl w:ilvl="0" w:tplc="8D5EB5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E585B"/>
    <w:multiLevelType w:val="hybridMultilevel"/>
    <w:tmpl w:val="BC7694B4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50CEB"/>
    <w:multiLevelType w:val="hybridMultilevel"/>
    <w:tmpl w:val="72DE20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D2029"/>
    <w:multiLevelType w:val="hybridMultilevel"/>
    <w:tmpl w:val="15CA4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530AA"/>
    <w:multiLevelType w:val="hybridMultilevel"/>
    <w:tmpl w:val="0DD62B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36A85"/>
    <w:multiLevelType w:val="hybridMultilevel"/>
    <w:tmpl w:val="16D65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66E"/>
    <w:multiLevelType w:val="hybridMultilevel"/>
    <w:tmpl w:val="A1409B48"/>
    <w:lvl w:ilvl="0" w:tplc="E6B44C1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00E2BBA"/>
    <w:multiLevelType w:val="hybridMultilevel"/>
    <w:tmpl w:val="BF70B96A"/>
    <w:lvl w:ilvl="0" w:tplc="DC8688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CD4"/>
    <w:rsid w:val="00003490"/>
    <w:rsid w:val="00016157"/>
    <w:rsid w:val="00033D5B"/>
    <w:rsid w:val="000564D7"/>
    <w:rsid w:val="00057550"/>
    <w:rsid w:val="000777CA"/>
    <w:rsid w:val="0008250E"/>
    <w:rsid w:val="00092929"/>
    <w:rsid w:val="000A356B"/>
    <w:rsid w:val="000A61D8"/>
    <w:rsid w:val="000C1DDB"/>
    <w:rsid w:val="000F1437"/>
    <w:rsid w:val="00105E71"/>
    <w:rsid w:val="00126B6F"/>
    <w:rsid w:val="001526CE"/>
    <w:rsid w:val="00156783"/>
    <w:rsid w:val="001640A5"/>
    <w:rsid w:val="00176917"/>
    <w:rsid w:val="00180B65"/>
    <w:rsid w:val="00185264"/>
    <w:rsid w:val="001B1534"/>
    <w:rsid w:val="001C2E03"/>
    <w:rsid w:val="001C43CF"/>
    <w:rsid w:val="001D2C2F"/>
    <w:rsid w:val="001E44C5"/>
    <w:rsid w:val="001F7B10"/>
    <w:rsid w:val="002100D0"/>
    <w:rsid w:val="00212193"/>
    <w:rsid w:val="00222EA8"/>
    <w:rsid w:val="002B0AC8"/>
    <w:rsid w:val="002E08C0"/>
    <w:rsid w:val="002E673B"/>
    <w:rsid w:val="002E6CB8"/>
    <w:rsid w:val="002F299D"/>
    <w:rsid w:val="002F4E2E"/>
    <w:rsid w:val="00307AF7"/>
    <w:rsid w:val="003240AD"/>
    <w:rsid w:val="003417F7"/>
    <w:rsid w:val="003742DA"/>
    <w:rsid w:val="003853BC"/>
    <w:rsid w:val="003876B4"/>
    <w:rsid w:val="003A3E0A"/>
    <w:rsid w:val="003C6875"/>
    <w:rsid w:val="003E3CEB"/>
    <w:rsid w:val="00422DC5"/>
    <w:rsid w:val="004316B2"/>
    <w:rsid w:val="004402EA"/>
    <w:rsid w:val="00465461"/>
    <w:rsid w:val="00467F44"/>
    <w:rsid w:val="004774B9"/>
    <w:rsid w:val="00490BC8"/>
    <w:rsid w:val="00493CDF"/>
    <w:rsid w:val="004B6EB2"/>
    <w:rsid w:val="004D12BB"/>
    <w:rsid w:val="004D77D3"/>
    <w:rsid w:val="004F1409"/>
    <w:rsid w:val="004F6D30"/>
    <w:rsid w:val="005744F3"/>
    <w:rsid w:val="0058129B"/>
    <w:rsid w:val="005B5689"/>
    <w:rsid w:val="005C2093"/>
    <w:rsid w:val="005D0863"/>
    <w:rsid w:val="00600D60"/>
    <w:rsid w:val="0060277D"/>
    <w:rsid w:val="00615506"/>
    <w:rsid w:val="006236F5"/>
    <w:rsid w:val="00654B7D"/>
    <w:rsid w:val="006575F0"/>
    <w:rsid w:val="00663A23"/>
    <w:rsid w:val="00670EFB"/>
    <w:rsid w:val="006C0452"/>
    <w:rsid w:val="006C23F5"/>
    <w:rsid w:val="006E056C"/>
    <w:rsid w:val="006E0F3B"/>
    <w:rsid w:val="006E6E7C"/>
    <w:rsid w:val="007056EF"/>
    <w:rsid w:val="00726615"/>
    <w:rsid w:val="00734DEC"/>
    <w:rsid w:val="00776869"/>
    <w:rsid w:val="007940D5"/>
    <w:rsid w:val="007949E4"/>
    <w:rsid w:val="007B108F"/>
    <w:rsid w:val="007C7CD4"/>
    <w:rsid w:val="007E32C4"/>
    <w:rsid w:val="007F7D7A"/>
    <w:rsid w:val="0085321B"/>
    <w:rsid w:val="0087024C"/>
    <w:rsid w:val="00887599"/>
    <w:rsid w:val="008B08D2"/>
    <w:rsid w:val="00906625"/>
    <w:rsid w:val="00953FF3"/>
    <w:rsid w:val="009822AB"/>
    <w:rsid w:val="00986D20"/>
    <w:rsid w:val="009C0CF3"/>
    <w:rsid w:val="009C2232"/>
    <w:rsid w:val="009D2814"/>
    <w:rsid w:val="009D77B0"/>
    <w:rsid w:val="00A00E01"/>
    <w:rsid w:val="00A03FFD"/>
    <w:rsid w:val="00A20455"/>
    <w:rsid w:val="00A331BD"/>
    <w:rsid w:val="00A34DF0"/>
    <w:rsid w:val="00A44FEB"/>
    <w:rsid w:val="00A46CC8"/>
    <w:rsid w:val="00A763B0"/>
    <w:rsid w:val="00A869DE"/>
    <w:rsid w:val="00A91D43"/>
    <w:rsid w:val="00AA05EF"/>
    <w:rsid w:val="00AB0ACB"/>
    <w:rsid w:val="00AD10EB"/>
    <w:rsid w:val="00AF209A"/>
    <w:rsid w:val="00AF28A8"/>
    <w:rsid w:val="00B12E90"/>
    <w:rsid w:val="00B135D8"/>
    <w:rsid w:val="00B148AF"/>
    <w:rsid w:val="00B334AC"/>
    <w:rsid w:val="00B338CB"/>
    <w:rsid w:val="00B645C5"/>
    <w:rsid w:val="00B70FF0"/>
    <w:rsid w:val="00B73BC6"/>
    <w:rsid w:val="00B90851"/>
    <w:rsid w:val="00B9120C"/>
    <w:rsid w:val="00BF49D6"/>
    <w:rsid w:val="00C36A14"/>
    <w:rsid w:val="00C40280"/>
    <w:rsid w:val="00C4522D"/>
    <w:rsid w:val="00C52350"/>
    <w:rsid w:val="00C575BC"/>
    <w:rsid w:val="00C60409"/>
    <w:rsid w:val="00C62C07"/>
    <w:rsid w:val="00C63DAC"/>
    <w:rsid w:val="00C73613"/>
    <w:rsid w:val="00C9409D"/>
    <w:rsid w:val="00CA3629"/>
    <w:rsid w:val="00CA7EA2"/>
    <w:rsid w:val="00D070CD"/>
    <w:rsid w:val="00D163BC"/>
    <w:rsid w:val="00D61053"/>
    <w:rsid w:val="00D70327"/>
    <w:rsid w:val="00D824A7"/>
    <w:rsid w:val="00DA1D8A"/>
    <w:rsid w:val="00DB291C"/>
    <w:rsid w:val="00E166AF"/>
    <w:rsid w:val="00E301AD"/>
    <w:rsid w:val="00E54934"/>
    <w:rsid w:val="00EB4C8A"/>
    <w:rsid w:val="00EC6248"/>
    <w:rsid w:val="00EF53A3"/>
    <w:rsid w:val="00EF5DB6"/>
    <w:rsid w:val="00F07CED"/>
    <w:rsid w:val="00F523C1"/>
    <w:rsid w:val="00FB12FD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35ECA88-A5CA-4335-8CBE-B4992F04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B2"/>
  </w:style>
  <w:style w:type="paragraph" w:styleId="Heading1">
    <w:name w:val="heading 1"/>
    <w:basedOn w:val="Normal"/>
    <w:next w:val="Normal"/>
    <w:link w:val="Heading1Char"/>
    <w:qFormat/>
    <w:rsid w:val="000A356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D8"/>
    <w:pPr>
      <w:ind w:left="720"/>
      <w:contextualSpacing/>
    </w:pPr>
  </w:style>
  <w:style w:type="table" w:styleId="TableGrid">
    <w:name w:val="Table Grid"/>
    <w:basedOn w:val="TableNormal"/>
    <w:uiPriority w:val="59"/>
    <w:rsid w:val="000A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5B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689"/>
  </w:style>
  <w:style w:type="paragraph" w:styleId="Footer">
    <w:name w:val="footer"/>
    <w:basedOn w:val="Normal"/>
    <w:link w:val="FooterChar"/>
    <w:uiPriority w:val="99"/>
    <w:unhideWhenUsed/>
    <w:rsid w:val="005B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D0EBD85-FED6-426B-9E64-6002A2CF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stud_laptop</dc:creator>
  <cp:lastModifiedBy>Samuel Brook</cp:lastModifiedBy>
  <cp:revision>39</cp:revision>
  <dcterms:created xsi:type="dcterms:W3CDTF">2012-10-19T08:09:00Z</dcterms:created>
  <dcterms:modified xsi:type="dcterms:W3CDTF">2017-11-16T10:36:00Z</dcterms:modified>
</cp:coreProperties>
</file>